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6A2C8" w14:textId="77777777" w:rsidR="00783817" w:rsidRPr="009A7F0D" w:rsidRDefault="00021C53" w:rsidP="00783817">
      <w:r>
        <w:rPr>
          <w:noProof/>
        </w:rPr>
        <w:drawing>
          <wp:anchor distT="0" distB="0" distL="114300" distR="114300" simplePos="0" relativeHeight="251658240" behindDoc="1" locked="0" layoutInCell="1" allowOverlap="1" wp14:anchorId="103940EE" wp14:editId="5CDC9BBB">
            <wp:simplePos x="0" y="0"/>
            <wp:positionH relativeFrom="margin">
              <wp:align>right</wp:align>
            </wp:positionH>
            <wp:positionV relativeFrom="topMargin">
              <wp:align>bottom</wp:align>
            </wp:positionV>
            <wp:extent cx="1036955" cy="760095"/>
            <wp:effectExtent l="0" t="0" r="0" b="1905"/>
            <wp:wrapTight wrapText="bothSides">
              <wp:wrapPolygon edited="0">
                <wp:start x="0" y="0"/>
                <wp:lineTo x="0" y="21113"/>
                <wp:lineTo x="21031" y="21113"/>
                <wp:lineTo x="21031" y="0"/>
                <wp:lineTo x="0" y="0"/>
              </wp:wrapPolygon>
            </wp:wrapTight>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476FD209" w14:textId="32EC2104" w:rsidR="00783817" w:rsidRPr="000F452B" w:rsidRDefault="00783817" w:rsidP="00783817">
      <w:pPr>
        <w:pStyle w:val="berschrift3"/>
        <w:tabs>
          <w:tab w:val="right" w:pos="9356"/>
        </w:tabs>
        <w:rPr>
          <w:b w:val="0"/>
          <w:sz w:val="22"/>
          <w:szCs w:val="22"/>
          <w:lang w:val="en-US"/>
        </w:rPr>
      </w:pPr>
      <w:r w:rsidRPr="000F452B">
        <w:rPr>
          <w:noProof/>
          <w:u w:val="single"/>
          <w:lang w:val="en-US"/>
        </w:rPr>
        <w:t>Communiqué de presse</w:t>
      </w:r>
      <w:r w:rsidRPr="000F452B">
        <w:rPr>
          <w:szCs w:val="22"/>
          <w:lang w:val="en-US"/>
        </w:rPr>
        <w:t xml:space="preserve"> </w:t>
      </w:r>
      <w:r w:rsidRPr="000F452B">
        <w:rPr>
          <w:szCs w:val="22"/>
          <w:lang w:val="en-US"/>
        </w:rPr>
        <w:tab/>
      </w:r>
      <w:r w:rsidRPr="000F452B">
        <w:rPr>
          <w:b w:val="0"/>
          <w:sz w:val="22"/>
          <w:szCs w:val="22"/>
          <w:lang w:val="en-US"/>
        </w:rPr>
        <w:t>Sulz am Neckar, avril 2017</w:t>
      </w:r>
    </w:p>
    <w:p w14:paraId="427A187A" w14:textId="77777777" w:rsidR="002E6D66" w:rsidRPr="000F452B" w:rsidRDefault="002E6D66" w:rsidP="00DE4BEA">
      <w:pPr>
        <w:rPr>
          <w:rFonts w:cs="Arial"/>
          <w:sz w:val="22"/>
          <w:szCs w:val="22"/>
          <w:lang w:val="en-US"/>
        </w:rPr>
      </w:pPr>
    </w:p>
    <w:p w14:paraId="6109D117" w14:textId="77777777" w:rsidR="002E6D66" w:rsidRPr="000F452B" w:rsidRDefault="002E6D66" w:rsidP="00DE4BEA">
      <w:pPr>
        <w:rPr>
          <w:rFonts w:cs="Arial"/>
          <w:sz w:val="22"/>
          <w:szCs w:val="22"/>
          <w:lang w:val="en-US"/>
        </w:rPr>
      </w:pPr>
    </w:p>
    <w:p w14:paraId="50A75837" w14:textId="4E767F60" w:rsidR="00DE4BEA" w:rsidRPr="000F452B" w:rsidRDefault="00056683" w:rsidP="00DE4BEA">
      <w:pPr>
        <w:rPr>
          <w:rFonts w:cs="Arial"/>
          <w:sz w:val="22"/>
          <w:szCs w:val="22"/>
          <w:lang w:val="en-US"/>
        </w:rPr>
      </w:pPr>
      <w:r w:rsidRPr="000F452B">
        <w:rPr>
          <w:rFonts w:cs="Arial"/>
          <w:sz w:val="22"/>
          <w:szCs w:val="22"/>
          <w:lang w:val="en-US"/>
        </w:rPr>
        <w:t xml:space="preserve">Dégagement </w:t>
      </w:r>
      <w:proofErr w:type="gramStart"/>
      <w:r w:rsidRPr="000F452B">
        <w:rPr>
          <w:rFonts w:cs="Arial"/>
          <w:sz w:val="22"/>
          <w:szCs w:val="22"/>
          <w:lang w:val="en-US"/>
        </w:rPr>
        <w:t>facilité !</w:t>
      </w:r>
      <w:proofErr w:type="gramEnd"/>
      <w:r w:rsidRPr="000F452B">
        <w:rPr>
          <w:rFonts w:cs="Arial"/>
          <w:sz w:val="22"/>
          <w:szCs w:val="22"/>
          <w:lang w:val="en-US"/>
        </w:rPr>
        <w:t xml:space="preserve"> </w:t>
      </w:r>
    </w:p>
    <w:p w14:paraId="3EF00F4C" w14:textId="06ACB402" w:rsidR="00D91134" w:rsidRPr="000F452B" w:rsidRDefault="00A35CA2" w:rsidP="00EA603D">
      <w:pPr>
        <w:pStyle w:val="berschrift1"/>
        <w:rPr>
          <w:lang w:val="en-US"/>
        </w:rPr>
      </w:pPr>
      <w:r w:rsidRPr="000F452B">
        <w:rPr>
          <w:lang w:val="en-US"/>
        </w:rPr>
        <w:t>KIPP présente une manette indexable avec bouton pression facile à utiliser</w:t>
      </w:r>
    </w:p>
    <w:p w14:paraId="1A879DDE" w14:textId="77777777" w:rsidR="00874D03" w:rsidRPr="000F452B" w:rsidRDefault="00874D03" w:rsidP="00874D03">
      <w:pPr>
        <w:rPr>
          <w:lang w:val="en-US" w:eastAsia="x-none"/>
        </w:rPr>
      </w:pPr>
    </w:p>
    <w:p w14:paraId="5FC01D85" w14:textId="6452EE14" w:rsidR="00C14180" w:rsidRPr="000F452B" w:rsidRDefault="00C14180" w:rsidP="00874D03">
      <w:pPr>
        <w:spacing w:line="360" w:lineRule="auto"/>
        <w:rPr>
          <w:rFonts w:cs="Arial"/>
          <w:b/>
          <w:bCs/>
          <w:sz w:val="22"/>
          <w:szCs w:val="22"/>
          <w:lang w:val="en-US"/>
        </w:rPr>
      </w:pPr>
      <w:r>
        <w:rPr>
          <w:rFonts w:cs="Arial"/>
          <w:b/>
          <w:bCs/>
          <w:sz w:val="22"/>
          <w:szCs w:val="22"/>
        </w:rPr>
        <w:t xml:space="preserve">HEINRICH KIPP WERK intègre une nouvelle version de la manette indexable dans sa gamme de produits. </w:t>
      </w:r>
      <w:r w:rsidRPr="000F452B">
        <w:rPr>
          <w:rFonts w:cs="Arial"/>
          <w:b/>
          <w:bCs/>
          <w:sz w:val="22"/>
          <w:szCs w:val="22"/>
          <w:lang w:val="en-US"/>
        </w:rPr>
        <w:t xml:space="preserve">Celle-ci possède </w:t>
      </w:r>
      <w:proofErr w:type="gramStart"/>
      <w:r w:rsidRPr="000F452B">
        <w:rPr>
          <w:rFonts w:cs="Arial"/>
          <w:b/>
          <w:bCs/>
          <w:sz w:val="22"/>
          <w:szCs w:val="22"/>
          <w:lang w:val="en-US"/>
        </w:rPr>
        <w:t>un</w:t>
      </w:r>
      <w:proofErr w:type="gramEnd"/>
      <w:r w:rsidRPr="000F452B">
        <w:rPr>
          <w:rFonts w:cs="Arial"/>
          <w:b/>
          <w:bCs/>
          <w:sz w:val="22"/>
          <w:szCs w:val="22"/>
          <w:lang w:val="en-US"/>
        </w:rPr>
        <w:t xml:space="preserve"> bouton pression pratique qui facilite le dégagement et une utilisation sécurisée du levier.</w:t>
      </w:r>
    </w:p>
    <w:p w14:paraId="0528FE14" w14:textId="77777777" w:rsidR="006F7A49" w:rsidRPr="000F452B" w:rsidRDefault="006F7A49" w:rsidP="006F7A49">
      <w:pPr>
        <w:spacing w:line="360" w:lineRule="auto"/>
        <w:rPr>
          <w:rFonts w:cs="Arial"/>
          <w:sz w:val="22"/>
          <w:szCs w:val="22"/>
          <w:lang w:val="en-US"/>
        </w:rPr>
      </w:pPr>
    </w:p>
    <w:p w14:paraId="25F1A0E9" w14:textId="2395487B" w:rsidR="00EB5159" w:rsidRPr="000F452B" w:rsidRDefault="00EB5159" w:rsidP="006F7A49">
      <w:pPr>
        <w:spacing w:line="360" w:lineRule="auto"/>
        <w:rPr>
          <w:rFonts w:cs="Arial"/>
          <w:sz w:val="22"/>
          <w:szCs w:val="22"/>
          <w:lang w:val="en-US"/>
        </w:rPr>
      </w:pPr>
      <w:proofErr w:type="gramStart"/>
      <w:r w:rsidRPr="000F452B">
        <w:rPr>
          <w:rFonts w:cs="Arial"/>
          <w:sz w:val="22"/>
          <w:szCs w:val="22"/>
          <w:lang w:val="en-US"/>
        </w:rPr>
        <w:t>Un</w:t>
      </w:r>
      <w:proofErr w:type="gramEnd"/>
      <w:r w:rsidRPr="000F452B">
        <w:rPr>
          <w:rFonts w:cs="Arial"/>
          <w:sz w:val="22"/>
          <w:szCs w:val="22"/>
          <w:lang w:val="en-US"/>
        </w:rPr>
        <w:t xml:space="preserve"> bouton pression assure un dégagement et un déplacement immédiats de la nouvelle manette indexable de KIPP. Grâce à son maniement aisé, la manette indexable représente une bonne alternative pour les opérations régulières de serrage </w:t>
      </w:r>
      <w:proofErr w:type="gramStart"/>
      <w:r w:rsidRPr="000F452B">
        <w:rPr>
          <w:rFonts w:cs="Arial"/>
          <w:sz w:val="22"/>
          <w:szCs w:val="22"/>
          <w:lang w:val="en-US"/>
        </w:rPr>
        <w:t>et</w:t>
      </w:r>
      <w:proofErr w:type="gramEnd"/>
      <w:r w:rsidRPr="000F452B">
        <w:rPr>
          <w:rFonts w:cs="Arial"/>
          <w:sz w:val="22"/>
          <w:szCs w:val="22"/>
          <w:lang w:val="en-US"/>
        </w:rPr>
        <w:t xml:space="preserve"> de réglage. Le dégagement du levier s'effectue intuitivement en appuyant sur le </w:t>
      </w:r>
      <w:proofErr w:type="gramStart"/>
      <w:r w:rsidRPr="000F452B">
        <w:rPr>
          <w:rFonts w:cs="Arial"/>
          <w:sz w:val="22"/>
          <w:szCs w:val="22"/>
          <w:lang w:val="en-US"/>
        </w:rPr>
        <w:t>bouton :</w:t>
      </w:r>
      <w:proofErr w:type="gramEnd"/>
      <w:r w:rsidRPr="000F452B">
        <w:rPr>
          <w:rFonts w:cs="Arial"/>
          <w:sz w:val="22"/>
          <w:szCs w:val="22"/>
          <w:lang w:val="en-US"/>
        </w:rPr>
        <w:t xml:space="preserve"> l'utilisateur identifie son fonctionnement au premier coup d'œil.</w:t>
      </w:r>
    </w:p>
    <w:p w14:paraId="10A7F2C0" w14:textId="77777777" w:rsidR="006F7A49" w:rsidRPr="000F452B" w:rsidRDefault="006F7A49" w:rsidP="006F7A49">
      <w:pPr>
        <w:spacing w:line="360" w:lineRule="auto"/>
        <w:rPr>
          <w:rFonts w:cs="Arial"/>
          <w:sz w:val="22"/>
          <w:szCs w:val="22"/>
          <w:lang w:val="en-US"/>
        </w:rPr>
      </w:pPr>
    </w:p>
    <w:p w14:paraId="0ADD8C40" w14:textId="2168BF9B" w:rsidR="00EB5159" w:rsidRPr="000F452B" w:rsidRDefault="003336E6" w:rsidP="00EB5159">
      <w:pPr>
        <w:spacing w:line="360" w:lineRule="auto"/>
        <w:rPr>
          <w:rFonts w:cs="Arial"/>
          <w:sz w:val="22"/>
          <w:szCs w:val="22"/>
          <w:lang w:val="en-US"/>
        </w:rPr>
      </w:pPr>
      <w:r w:rsidRPr="000F452B">
        <w:rPr>
          <w:rFonts w:cs="Arial"/>
          <w:sz w:val="22"/>
          <w:szCs w:val="22"/>
          <w:lang w:val="en-US"/>
        </w:rPr>
        <w:t xml:space="preserve">La combinaison de couleur – poignée noire avec patin de pression de couleur ou inversement – représente une valorisation supplémentaire pour les domaines d'application visibles. Dans </w:t>
      </w:r>
      <w:proofErr w:type="gramStart"/>
      <w:r w:rsidRPr="000F452B">
        <w:rPr>
          <w:rFonts w:cs="Arial"/>
          <w:sz w:val="22"/>
          <w:szCs w:val="22"/>
          <w:lang w:val="en-US"/>
        </w:rPr>
        <w:t>sa</w:t>
      </w:r>
      <w:proofErr w:type="gramEnd"/>
      <w:r w:rsidRPr="000F452B">
        <w:rPr>
          <w:rFonts w:cs="Arial"/>
          <w:sz w:val="22"/>
          <w:szCs w:val="22"/>
          <w:lang w:val="en-US"/>
        </w:rPr>
        <w:t xml:space="preserve"> version standard, la manette indexable est disponible avec taraudage ou filetage. La poignée </w:t>
      </w:r>
      <w:proofErr w:type="gramStart"/>
      <w:r w:rsidRPr="000F452B">
        <w:rPr>
          <w:rFonts w:cs="Arial"/>
          <w:sz w:val="22"/>
          <w:szCs w:val="22"/>
          <w:lang w:val="en-US"/>
        </w:rPr>
        <w:t>est</w:t>
      </w:r>
      <w:proofErr w:type="gramEnd"/>
      <w:r w:rsidRPr="000F452B">
        <w:rPr>
          <w:rFonts w:cs="Arial"/>
          <w:sz w:val="22"/>
          <w:szCs w:val="22"/>
          <w:lang w:val="en-US"/>
        </w:rPr>
        <w:t xml:space="preserve"> en plastique renforcé de fibre de verre, le filetage ou taraudage en acier ou Inox. La manette indexable avec bouton pression est disponible départ usine dans des longueurs comprises entre 20 et 60 mm et des diamètres de taraudage et de filetage de M5 à M10 ainsi que dans de nombreuses autres dimensions et versions.</w:t>
      </w:r>
    </w:p>
    <w:p w14:paraId="6F4DB67E" w14:textId="77777777" w:rsidR="00D91134" w:rsidRPr="000F452B" w:rsidRDefault="00D91134" w:rsidP="00D91134">
      <w:pPr>
        <w:pStyle w:val="Pressetext"/>
        <w:rPr>
          <w:lang w:val="en-US"/>
        </w:rPr>
      </w:pPr>
    </w:p>
    <w:p w14:paraId="135EF0D8" w14:textId="77777777" w:rsidR="00D91134" w:rsidRPr="000F452B" w:rsidRDefault="00D91134" w:rsidP="00D91134">
      <w:pPr>
        <w:rPr>
          <w:rFonts w:cs="Arial"/>
          <w:sz w:val="20"/>
          <w:u w:val="single"/>
          <w:lang w:val="en-US"/>
        </w:rPr>
      </w:pPr>
      <w:r w:rsidRPr="000F452B">
        <w:rPr>
          <w:rFonts w:cs="Arial"/>
          <w:sz w:val="20"/>
          <w:u w:val="single"/>
          <w:lang w:val="en-US"/>
        </w:rPr>
        <w:t xml:space="preserve">Nombre de caractères, espaces </w:t>
      </w:r>
      <w:proofErr w:type="gramStart"/>
      <w:r w:rsidRPr="000F452B">
        <w:rPr>
          <w:rFonts w:cs="Arial"/>
          <w:sz w:val="20"/>
          <w:u w:val="single"/>
          <w:lang w:val="en-US"/>
        </w:rPr>
        <w:t>compris :</w:t>
      </w:r>
      <w:proofErr w:type="gramEnd"/>
    </w:p>
    <w:p w14:paraId="3C4A45B1" w14:textId="1A9E93EC" w:rsidR="00D91134" w:rsidRPr="000F452B" w:rsidRDefault="000F452B" w:rsidP="00D91134">
      <w:pPr>
        <w:tabs>
          <w:tab w:val="right" w:pos="2410"/>
        </w:tabs>
        <w:rPr>
          <w:rFonts w:cs="Arial"/>
          <w:sz w:val="20"/>
          <w:lang w:val="en-US"/>
        </w:rPr>
      </w:pPr>
      <w:proofErr w:type="gramStart"/>
      <w:r w:rsidRPr="000F452B">
        <w:rPr>
          <w:rFonts w:cs="Arial"/>
          <w:sz w:val="20"/>
          <w:lang w:val="en-US"/>
        </w:rPr>
        <w:t>Titre :</w:t>
      </w:r>
      <w:proofErr w:type="gramEnd"/>
      <w:r w:rsidRPr="000F452B">
        <w:rPr>
          <w:rFonts w:cs="Arial"/>
          <w:sz w:val="20"/>
          <w:lang w:val="en-US"/>
        </w:rPr>
        <w:tab/>
        <w:t>74</w:t>
      </w:r>
      <w:r w:rsidR="00D91134" w:rsidRPr="000F452B">
        <w:rPr>
          <w:rFonts w:cs="Arial"/>
          <w:sz w:val="20"/>
          <w:lang w:val="en-US"/>
        </w:rPr>
        <w:t> caractères</w:t>
      </w:r>
    </w:p>
    <w:p w14:paraId="08606C20" w14:textId="6604CD37" w:rsidR="00D91134" w:rsidRPr="000F452B" w:rsidRDefault="0008715A" w:rsidP="00D91134">
      <w:pPr>
        <w:tabs>
          <w:tab w:val="right" w:pos="2410"/>
        </w:tabs>
        <w:rPr>
          <w:rFonts w:cs="Arial"/>
          <w:sz w:val="20"/>
          <w:lang w:val="en-US"/>
        </w:rPr>
      </w:pPr>
      <w:r w:rsidRPr="000F452B">
        <w:rPr>
          <w:rFonts w:cs="Arial"/>
          <w:sz w:val="20"/>
          <w:lang w:val="en-US"/>
        </w:rPr>
        <w:t>Pré-</w:t>
      </w:r>
      <w:proofErr w:type="gramStart"/>
      <w:r w:rsidRPr="000F452B">
        <w:rPr>
          <w:rFonts w:cs="Arial"/>
          <w:sz w:val="20"/>
          <w:lang w:val="en-US"/>
        </w:rPr>
        <w:t>titre :</w:t>
      </w:r>
      <w:proofErr w:type="gramEnd"/>
      <w:r w:rsidR="000F452B">
        <w:rPr>
          <w:rFonts w:cs="Arial"/>
          <w:sz w:val="20"/>
          <w:lang w:val="en-US"/>
        </w:rPr>
        <w:tab/>
        <w:t>22</w:t>
      </w:r>
      <w:r w:rsidRPr="000F452B">
        <w:rPr>
          <w:rFonts w:cs="Arial"/>
          <w:sz w:val="20"/>
          <w:lang w:val="en-US"/>
        </w:rPr>
        <w:t> caractères</w:t>
      </w:r>
    </w:p>
    <w:p w14:paraId="7620AC69" w14:textId="4601666A" w:rsidR="00D91134" w:rsidRPr="000F452B" w:rsidRDefault="000F452B" w:rsidP="00D91134">
      <w:pPr>
        <w:tabs>
          <w:tab w:val="right" w:pos="2410"/>
        </w:tabs>
        <w:rPr>
          <w:rFonts w:cs="Arial"/>
          <w:sz w:val="20"/>
          <w:lang w:val="en-US"/>
        </w:rPr>
      </w:pPr>
      <w:proofErr w:type="gramStart"/>
      <w:r>
        <w:rPr>
          <w:rFonts w:cs="Arial"/>
          <w:sz w:val="20"/>
          <w:lang w:val="en-US"/>
        </w:rPr>
        <w:t>Texte :</w:t>
      </w:r>
      <w:proofErr w:type="gramEnd"/>
      <w:r>
        <w:rPr>
          <w:rFonts w:cs="Arial"/>
          <w:sz w:val="20"/>
          <w:lang w:val="en-US"/>
        </w:rPr>
        <w:tab/>
        <w:t> 1.201</w:t>
      </w:r>
      <w:r w:rsidR="00D91134" w:rsidRPr="000F452B">
        <w:rPr>
          <w:rFonts w:cs="Arial"/>
          <w:sz w:val="20"/>
          <w:lang w:val="en-US"/>
        </w:rPr>
        <w:t> caractères</w:t>
      </w:r>
    </w:p>
    <w:p w14:paraId="5E833F77" w14:textId="3417CFA2" w:rsidR="00D91134" w:rsidRPr="000F452B" w:rsidRDefault="000F452B" w:rsidP="00D91134">
      <w:pPr>
        <w:tabs>
          <w:tab w:val="right" w:pos="2410"/>
        </w:tabs>
        <w:rPr>
          <w:rFonts w:cs="Arial"/>
          <w:sz w:val="20"/>
          <w:lang w:val="en-US"/>
        </w:rPr>
      </w:pPr>
      <w:proofErr w:type="gramStart"/>
      <w:r>
        <w:rPr>
          <w:rFonts w:cs="Arial"/>
          <w:sz w:val="20"/>
          <w:lang w:val="en-US"/>
        </w:rPr>
        <w:t>Total :</w:t>
      </w:r>
      <w:proofErr w:type="gramEnd"/>
      <w:r>
        <w:rPr>
          <w:rFonts w:cs="Arial"/>
          <w:sz w:val="20"/>
          <w:lang w:val="en-US"/>
        </w:rPr>
        <w:tab/>
        <w:t>1.297</w:t>
      </w:r>
      <w:r w:rsidR="00D91134" w:rsidRPr="000F452B">
        <w:rPr>
          <w:rFonts w:cs="Arial"/>
          <w:sz w:val="20"/>
          <w:lang w:val="en-US"/>
        </w:rPr>
        <w:t> caractères</w:t>
      </w:r>
    </w:p>
    <w:p w14:paraId="6C2693DE" w14:textId="77777777" w:rsidR="00D91134" w:rsidRPr="000F452B" w:rsidRDefault="00D91134" w:rsidP="00D91134">
      <w:pPr>
        <w:rPr>
          <w:rFonts w:cs="Arial"/>
          <w:sz w:val="20"/>
          <w:lang w:val="en-US"/>
        </w:rPr>
      </w:pPr>
    </w:p>
    <w:p w14:paraId="1F038B1C" w14:textId="60D9A5A9" w:rsidR="00F94190" w:rsidRPr="000F452B" w:rsidRDefault="00F94190" w:rsidP="00F94190">
      <w:pPr>
        <w:tabs>
          <w:tab w:val="left" w:pos="4020"/>
        </w:tabs>
        <w:rPr>
          <w:noProof/>
          <w:lang w:val="en-US"/>
        </w:rPr>
      </w:pPr>
    </w:p>
    <w:p w14:paraId="0D97EE65" w14:textId="77777777" w:rsidR="00874552" w:rsidRPr="000F452B" w:rsidRDefault="00874552" w:rsidP="00874552">
      <w:pPr>
        <w:rPr>
          <w:rFonts w:cs="Arial"/>
          <w:sz w:val="20"/>
          <w:lang w:val="en-US"/>
        </w:rPr>
      </w:pPr>
      <w:r w:rsidRPr="000F452B">
        <w:rPr>
          <w:rFonts w:cs="Arial"/>
          <w:sz w:val="20"/>
          <w:lang w:val="en-US"/>
        </w:rPr>
        <w:t>KIPP FRANCE SAS</w:t>
      </w:r>
    </w:p>
    <w:p w14:paraId="18A1540A" w14:textId="77777777" w:rsidR="00874552" w:rsidRPr="000F452B" w:rsidRDefault="00874552" w:rsidP="00874552">
      <w:pPr>
        <w:rPr>
          <w:rFonts w:cs="Arial"/>
          <w:sz w:val="20"/>
          <w:lang w:val="en-US"/>
        </w:rPr>
      </w:pPr>
      <w:r w:rsidRPr="000F452B">
        <w:rPr>
          <w:rFonts w:cs="Arial"/>
          <w:sz w:val="20"/>
          <w:lang w:val="en-US"/>
        </w:rPr>
        <w:t>Patrick Kargol</w:t>
      </w:r>
    </w:p>
    <w:p w14:paraId="0021B1B8" w14:textId="77777777" w:rsidR="00874552" w:rsidRPr="000F452B" w:rsidRDefault="00874552" w:rsidP="00874552">
      <w:pPr>
        <w:rPr>
          <w:rFonts w:cs="Arial"/>
          <w:sz w:val="20"/>
          <w:lang w:val="en-US"/>
        </w:rPr>
      </w:pPr>
      <w:r w:rsidRPr="000F452B">
        <w:rPr>
          <w:rFonts w:cs="Arial"/>
          <w:sz w:val="20"/>
          <w:lang w:val="en-US"/>
        </w:rPr>
        <w:t>6, rue des Frères Caudron</w:t>
      </w:r>
      <w:bookmarkStart w:id="0" w:name="_GoBack"/>
      <w:bookmarkEnd w:id="0"/>
    </w:p>
    <w:p w14:paraId="27AB8828" w14:textId="77777777" w:rsidR="00874552" w:rsidRPr="000F452B" w:rsidRDefault="00874552" w:rsidP="00874552">
      <w:pPr>
        <w:rPr>
          <w:rFonts w:cs="Arial"/>
          <w:sz w:val="20"/>
          <w:lang w:val="en-US"/>
        </w:rPr>
      </w:pPr>
      <w:proofErr w:type="gramStart"/>
      <w:r w:rsidRPr="000F452B">
        <w:rPr>
          <w:rFonts w:cs="Arial"/>
          <w:sz w:val="20"/>
          <w:lang w:val="en-US"/>
        </w:rPr>
        <w:t>78140</w:t>
      </w:r>
      <w:proofErr w:type="gramEnd"/>
      <w:r w:rsidRPr="000F452B">
        <w:rPr>
          <w:rFonts w:cs="Arial"/>
          <w:sz w:val="20"/>
          <w:lang w:val="en-US"/>
        </w:rPr>
        <w:t xml:space="preserve"> Vélizy-Villacoublay</w:t>
      </w:r>
    </w:p>
    <w:p w14:paraId="7A9335BB" w14:textId="77777777" w:rsidR="00874552" w:rsidRPr="000F452B" w:rsidRDefault="00874552" w:rsidP="00874552">
      <w:pPr>
        <w:rPr>
          <w:rFonts w:cs="Arial"/>
          <w:sz w:val="20"/>
          <w:lang w:val="en-US"/>
        </w:rPr>
      </w:pPr>
    </w:p>
    <w:p w14:paraId="7C812EEE" w14:textId="7736E3BF" w:rsidR="00874552" w:rsidRPr="000F452B" w:rsidRDefault="00CA5326" w:rsidP="00874552">
      <w:pPr>
        <w:rPr>
          <w:rFonts w:cs="Arial"/>
          <w:sz w:val="20"/>
          <w:lang w:val="en-US"/>
        </w:rPr>
      </w:pPr>
      <w:proofErr w:type="gramStart"/>
      <w:r w:rsidRPr="000F452B">
        <w:rPr>
          <w:rFonts w:cs="Arial"/>
          <w:sz w:val="20"/>
          <w:lang w:val="en-US"/>
        </w:rPr>
        <w:t>Téléphone :</w:t>
      </w:r>
      <w:proofErr w:type="gramEnd"/>
      <w:r w:rsidRPr="000F452B">
        <w:rPr>
          <w:rFonts w:cs="Arial"/>
          <w:sz w:val="20"/>
          <w:lang w:val="en-US"/>
        </w:rPr>
        <w:t xml:space="preserve"> +33 1 30 70 19 60</w:t>
      </w:r>
    </w:p>
    <w:p w14:paraId="02F2652A" w14:textId="4A8B670A" w:rsidR="00874552" w:rsidRPr="000F452B" w:rsidRDefault="00874552" w:rsidP="00874552">
      <w:pPr>
        <w:rPr>
          <w:sz w:val="20"/>
          <w:szCs w:val="20"/>
          <w:lang w:val="en-US"/>
        </w:rPr>
      </w:pPr>
      <w:r w:rsidRPr="000F452B">
        <w:rPr>
          <w:sz w:val="20"/>
          <w:szCs w:val="20"/>
          <w:lang w:val="en-US"/>
        </w:rPr>
        <w:t>E-</w:t>
      </w:r>
      <w:proofErr w:type="gramStart"/>
      <w:r w:rsidRPr="000F452B">
        <w:rPr>
          <w:sz w:val="20"/>
          <w:szCs w:val="20"/>
          <w:lang w:val="en-US"/>
        </w:rPr>
        <w:t>mail :</w:t>
      </w:r>
      <w:proofErr w:type="gramEnd"/>
      <w:r w:rsidRPr="000F452B">
        <w:rPr>
          <w:sz w:val="20"/>
          <w:szCs w:val="20"/>
          <w:lang w:val="en-US"/>
        </w:rPr>
        <w:t xml:space="preserve"> patrick.kargol@kipp.fr </w:t>
      </w:r>
    </w:p>
    <w:p w14:paraId="65FC7488" w14:textId="77777777" w:rsidR="00F94190" w:rsidRPr="000F452B" w:rsidRDefault="00F94190" w:rsidP="00F94190">
      <w:pPr>
        <w:tabs>
          <w:tab w:val="left" w:pos="4020"/>
        </w:tabs>
        <w:rPr>
          <w:noProof/>
          <w:lang w:val="en-US"/>
        </w:rPr>
      </w:pPr>
    </w:p>
    <w:p w14:paraId="210F6A90" w14:textId="77777777" w:rsidR="00F94190" w:rsidRPr="000F452B" w:rsidRDefault="00F94190" w:rsidP="00F94190">
      <w:pPr>
        <w:tabs>
          <w:tab w:val="left" w:pos="4020"/>
        </w:tabs>
        <w:rPr>
          <w:noProof/>
          <w:lang w:val="en-US"/>
        </w:rPr>
      </w:pPr>
    </w:p>
    <w:p w14:paraId="6777D207" w14:textId="3A3B86C5" w:rsidR="00CA5326" w:rsidRPr="000F452B" w:rsidRDefault="00CA5326">
      <w:pPr>
        <w:rPr>
          <w:noProof/>
          <w:lang w:val="en-US"/>
        </w:rPr>
      </w:pPr>
      <w:r w:rsidRPr="000F452B">
        <w:rPr>
          <w:noProof/>
          <w:lang w:val="en-US"/>
        </w:rPr>
        <w:br w:type="page"/>
      </w:r>
    </w:p>
    <w:p w14:paraId="69178403" w14:textId="77777777" w:rsidR="00CA5326" w:rsidRPr="000F452B" w:rsidRDefault="00CA5326" w:rsidP="00CA5326">
      <w:pPr>
        <w:pStyle w:val="berschrift3"/>
        <w:rPr>
          <w:lang w:val="en-US"/>
        </w:rPr>
      </w:pPr>
      <w:r w:rsidRPr="000F452B">
        <w:rPr>
          <w:lang w:val="en-US"/>
        </w:rPr>
        <w:lastRenderedPageBreak/>
        <w:t xml:space="preserve">Informations complémentaires </w:t>
      </w:r>
      <w:proofErr w:type="gramStart"/>
      <w:r w:rsidRPr="000F452B">
        <w:rPr>
          <w:lang w:val="en-US"/>
        </w:rPr>
        <w:t>et</w:t>
      </w:r>
      <w:proofErr w:type="gramEnd"/>
      <w:r w:rsidRPr="000F452B">
        <w:rPr>
          <w:lang w:val="en-US"/>
        </w:rPr>
        <w:t xml:space="preserve"> photos de presse</w:t>
      </w:r>
    </w:p>
    <w:p w14:paraId="4630481F" w14:textId="77777777" w:rsidR="00CA5326" w:rsidRPr="000F452B" w:rsidRDefault="00CA5326" w:rsidP="00CA5326">
      <w:pPr>
        <w:rPr>
          <w:sz w:val="20"/>
          <w:lang w:val="en-US"/>
        </w:rPr>
      </w:pPr>
      <w:r w:rsidRPr="000F452B">
        <w:rPr>
          <w:sz w:val="20"/>
          <w:lang w:val="en-US"/>
        </w:rPr>
        <w:t xml:space="preserve">Voir www.kipp.fr, </w:t>
      </w:r>
      <w:proofErr w:type="gramStart"/>
      <w:r w:rsidRPr="000F452B">
        <w:rPr>
          <w:sz w:val="20"/>
          <w:lang w:val="en-US"/>
        </w:rPr>
        <w:t>région :</w:t>
      </w:r>
      <w:proofErr w:type="gramEnd"/>
      <w:r w:rsidRPr="000F452B">
        <w:rPr>
          <w:sz w:val="20"/>
          <w:lang w:val="en-US"/>
        </w:rPr>
        <w:t xml:space="preserve"> France, rubrique : Actualités / Communiqués de presse</w:t>
      </w:r>
    </w:p>
    <w:p w14:paraId="454BAFB8" w14:textId="77777777" w:rsidR="00CA5326" w:rsidRPr="000F452B" w:rsidRDefault="00CA5326" w:rsidP="00CA5326">
      <w:pPr>
        <w:rPr>
          <w:sz w:val="20"/>
          <w:lang w:val="en-US"/>
        </w:rPr>
      </w:pPr>
    </w:p>
    <w:p w14:paraId="03A0F340" w14:textId="77777777" w:rsidR="00CA5326" w:rsidRPr="000F452B" w:rsidRDefault="00CA5326" w:rsidP="00CA5326">
      <w:pPr>
        <w:rPr>
          <w:rFonts w:cs="Arial"/>
          <w:sz w:val="20"/>
          <w:szCs w:val="20"/>
          <w:lang w:val="en-US"/>
        </w:rPr>
      </w:pPr>
    </w:p>
    <w:p w14:paraId="50A083B7" w14:textId="77777777" w:rsidR="00CA5326" w:rsidRPr="000F452B" w:rsidRDefault="00CA5326" w:rsidP="00CA5326">
      <w:pPr>
        <w:pStyle w:val="berschrift3"/>
        <w:rPr>
          <w:lang w:val="en-US"/>
        </w:rPr>
      </w:pPr>
    </w:p>
    <w:p w14:paraId="38E9D66D" w14:textId="77777777" w:rsidR="00CA5326" w:rsidRPr="000F452B" w:rsidRDefault="00CA5326" w:rsidP="00CA5326">
      <w:pPr>
        <w:pStyle w:val="berschrift3"/>
        <w:rPr>
          <w:lang w:val="en-US"/>
        </w:rPr>
      </w:pPr>
    </w:p>
    <w:p w14:paraId="7DD3F05B" w14:textId="77777777" w:rsidR="00CA5326" w:rsidRDefault="00CA5326" w:rsidP="00CA5326">
      <w:pPr>
        <w:pStyle w:val="berschrift3"/>
      </w:pPr>
      <w:r>
        <w:t>Photo</w:t>
      </w:r>
      <w:r>
        <w:tab/>
      </w:r>
    </w:p>
    <w:p w14:paraId="46B8CE51" w14:textId="77777777" w:rsidR="00CA5326" w:rsidRPr="008A4372" w:rsidRDefault="00CA5326" w:rsidP="00CA5326"/>
    <w:tbl>
      <w:tblPr>
        <w:tblW w:w="0" w:type="auto"/>
        <w:tblInd w:w="113" w:type="dxa"/>
        <w:tblCellMar>
          <w:top w:w="28" w:type="dxa"/>
          <w:bottom w:w="28" w:type="dxa"/>
        </w:tblCellMar>
        <w:tblLook w:val="00A0" w:firstRow="1" w:lastRow="0" w:firstColumn="1" w:lastColumn="0" w:noHBand="0" w:noVBand="0"/>
      </w:tblPr>
      <w:tblGrid>
        <w:gridCol w:w="4587"/>
        <w:gridCol w:w="4796"/>
      </w:tblGrid>
      <w:tr w:rsidR="00CA5326" w:rsidRPr="003274EE" w14:paraId="2B745418" w14:textId="77777777" w:rsidTr="002B249D">
        <w:tc>
          <w:tcPr>
            <w:tcW w:w="4594" w:type="dxa"/>
          </w:tcPr>
          <w:p w14:paraId="3ACFCB9F" w14:textId="0C79C4CB" w:rsidR="00CA5326" w:rsidRDefault="00CA5326" w:rsidP="002B249D">
            <w:pPr>
              <w:rPr>
                <w:sz w:val="20"/>
              </w:rPr>
            </w:pPr>
            <w:r w:rsidRPr="000F452B">
              <w:rPr>
                <w:sz w:val="20"/>
                <w:lang w:val="en-US"/>
              </w:rPr>
              <w:t xml:space="preserve">Manette indexable avec bouton de dégagement. </w:t>
            </w:r>
            <w:r>
              <w:rPr>
                <w:sz w:val="20"/>
              </w:rPr>
              <w:t xml:space="preserve">Photo : KIPP </w:t>
            </w:r>
          </w:p>
          <w:p w14:paraId="50C37691" w14:textId="3664A754" w:rsidR="00CA5326" w:rsidRPr="00362FE9" w:rsidRDefault="00CA5326" w:rsidP="002B249D">
            <w:pPr>
              <w:rPr>
                <w:sz w:val="20"/>
              </w:rPr>
            </w:pPr>
            <w:r>
              <w:rPr>
                <w:rFonts w:cs="Arial"/>
                <w:noProof/>
                <w:sz w:val="20"/>
              </w:rPr>
              <w:drawing>
                <wp:inline distT="0" distB="0" distL="0" distR="0" wp14:anchorId="4E7406E6" wp14:editId="7950C1A4">
                  <wp:extent cx="2526030" cy="1684020"/>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PP-Klemmhebel-Druckknopf-K0270-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8468" cy="1685645"/>
                          </a:xfrm>
                          <a:prstGeom prst="rect">
                            <a:avLst/>
                          </a:prstGeom>
                        </pic:spPr>
                      </pic:pic>
                    </a:graphicData>
                  </a:graphic>
                </wp:inline>
              </w:drawing>
            </w:r>
          </w:p>
        </w:tc>
        <w:tc>
          <w:tcPr>
            <w:tcW w:w="4863" w:type="dxa"/>
          </w:tcPr>
          <w:p w14:paraId="75A8706A" w14:textId="77777777" w:rsidR="00CA5326" w:rsidRDefault="00CA5326" w:rsidP="002B249D">
            <w:pPr>
              <w:rPr>
                <w:noProof/>
                <w:sz w:val="20"/>
              </w:rPr>
            </w:pPr>
          </w:p>
          <w:p w14:paraId="59ED873F" w14:textId="77777777" w:rsidR="00CA5326" w:rsidRDefault="00CA5326" w:rsidP="002B249D">
            <w:pPr>
              <w:rPr>
                <w:noProof/>
                <w:sz w:val="20"/>
              </w:rPr>
            </w:pPr>
          </w:p>
          <w:p w14:paraId="086A55BB" w14:textId="77777777" w:rsidR="00CA5326" w:rsidRDefault="00CA5326" w:rsidP="002B249D">
            <w:pPr>
              <w:rPr>
                <w:noProof/>
                <w:sz w:val="20"/>
              </w:rPr>
            </w:pPr>
          </w:p>
          <w:p w14:paraId="7267923D" w14:textId="77777777" w:rsidR="00CA5326" w:rsidRDefault="00CA5326" w:rsidP="002B249D">
            <w:pPr>
              <w:rPr>
                <w:noProof/>
                <w:sz w:val="20"/>
              </w:rPr>
            </w:pPr>
          </w:p>
          <w:p w14:paraId="0A622DEB" w14:textId="77777777" w:rsidR="00CA5326" w:rsidRDefault="00CA5326" w:rsidP="002B249D">
            <w:pPr>
              <w:rPr>
                <w:sz w:val="20"/>
              </w:rPr>
            </w:pPr>
          </w:p>
          <w:p w14:paraId="7388384E" w14:textId="2590ADD4" w:rsidR="00CA5326" w:rsidRDefault="00CA5326" w:rsidP="002B249D">
            <w:pPr>
              <w:rPr>
                <w:sz w:val="20"/>
              </w:rPr>
            </w:pPr>
            <w:r>
              <w:rPr>
                <w:sz w:val="20"/>
              </w:rPr>
              <w:t>Fichier image : KIPP-Manette indexable avec bouton de dégagement-K0270.jpg</w:t>
            </w:r>
          </w:p>
          <w:p w14:paraId="4BE5016B" w14:textId="77777777" w:rsidR="00CA5326" w:rsidRPr="00ED01E4" w:rsidRDefault="00CA5326" w:rsidP="002B249D">
            <w:pPr>
              <w:rPr>
                <w:sz w:val="20"/>
              </w:rPr>
            </w:pPr>
          </w:p>
        </w:tc>
      </w:tr>
      <w:tr w:rsidR="00CA5326" w:rsidRPr="003274EE" w14:paraId="0D4FE150" w14:textId="77777777" w:rsidTr="002B249D">
        <w:tc>
          <w:tcPr>
            <w:tcW w:w="4594" w:type="dxa"/>
          </w:tcPr>
          <w:p w14:paraId="28CAD79D" w14:textId="77777777" w:rsidR="00CA5326" w:rsidRPr="00634D5D" w:rsidRDefault="00CA5326" w:rsidP="002B249D">
            <w:pPr>
              <w:rPr>
                <w:sz w:val="20"/>
              </w:rPr>
            </w:pPr>
          </w:p>
        </w:tc>
        <w:tc>
          <w:tcPr>
            <w:tcW w:w="4863" w:type="dxa"/>
          </w:tcPr>
          <w:p w14:paraId="08BE7309" w14:textId="77777777" w:rsidR="00CA5326" w:rsidRPr="0050045F" w:rsidRDefault="00CA5326" w:rsidP="002B249D">
            <w:pPr>
              <w:rPr>
                <w:rFonts w:cs="Arial"/>
                <w:sz w:val="20"/>
                <w:szCs w:val="20"/>
              </w:rPr>
            </w:pPr>
          </w:p>
        </w:tc>
      </w:tr>
      <w:tr w:rsidR="00CA5326" w:rsidRPr="003274EE" w14:paraId="458B4B08" w14:textId="77777777" w:rsidTr="002B249D">
        <w:tc>
          <w:tcPr>
            <w:tcW w:w="4594" w:type="dxa"/>
          </w:tcPr>
          <w:p w14:paraId="4C8360A6" w14:textId="77777777" w:rsidR="00CA5326" w:rsidRPr="00634D5D" w:rsidRDefault="00CA5326" w:rsidP="002B249D">
            <w:pPr>
              <w:rPr>
                <w:sz w:val="20"/>
              </w:rPr>
            </w:pPr>
          </w:p>
        </w:tc>
        <w:tc>
          <w:tcPr>
            <w:tcW w:w="4863" w:type="dxa"/>
          </w:tcPr>
          <w:p w14:paraId="671FAF0C" w14:textId="77777777" w:rsidR="00CA5326" w:rsidRPr="0050045F" w:rsidRDefault="00CA5326" w:rsidP="002B249D">
            <w:pPr>
              <w:rPr>
                <w:rFonts w:cs="Arial"/>
                <w:sz w:val="20"/>
                <w:szCs w:val="20"/>
              </w:rPr>
            </w:pPr>
          </w:p>
        </w:tc>
      </w:tr>
    </w:tbl>
    <w:p w14:paraId="0BCA4C6C" w14:textId="77777777" w:rsidR="00CA5326" w:rsidRPr="000F452B" w:rsidRDefault="00CA5326" w:rsidP="00CA5326">
      <w:pPr>
        <w:ind w:left="-79"/>
        <w:rPr>
          <w:sz w:val="16"/>
          <w:szCs w:val="16"/>
          <w:lang w:val="en-US"/>
        </w:rPr>
      </w:pPr>
      <w:r w:rsidRPr="000F452B">
        <w:rPr>
          <w:sz w:val="16"/>
          <w:szCs w:val="16"/>
          <w:lang w:val="en-US"/>
        </w:rPr>
        <w:t xml:space="preserve">Droits </w:t>
      </w:r>
      <w:proofErr w:type="gramStart"/>
      <w:r w:rsidRPr="000F452B">
        <w:rPr>
          <w:sz w:val="16"/>
          <w:szCs w:val="16"/>
          <w:lang w:val="en-US"/>
        </w:rPr>
        <w:t>iconographiques :</w:t>
      </w:r>
      <w:proofErr w:type="gramEnd"/>
      <w:r w:rsidRPr="000F452B">
        <w:rPr>
          <w:sz w:val="16"/>
          <w:szCs w:val="16"/>
          <w:lang w:val="en-US"/>
        </w:rPr>
        <w:t xml:space="preserve"> publication gratuite et libre de droits dans les médias spécialisés. </w:t>
      </w:r>
    </w:p>
    <w:p w14:paraId="6AE28EE4" w14:textId="77777777" w:rsidR="00CA5326" w:rsidRPr="000F452B" w:rsidRDefault="00CA5326" w:rsidP="00CA5326">
      <w:pPr>
        <w:ind w:left="-79"/>
        <w:rPr>
          <w:sz w:val="16"/>
          <w:szCs w:val="16"/>
          <w:lang w:val="en-US"/>
        </w:rPr>
      </w:pPr>
      <w:r w:rsidRPr="000F452B">
        <w:rPr>
          <w:sz w:val="16"/>
          <w:szCs w:val="16"/>
          <w:lang w:val="en-US"/>
        </w:rPr>
        <w:t xml:space="preserve">Avec indication de la source. </w:t>
      </w:r>
      <w:proofErr w:type="gramStart"/>
      <w:r w:rsidRPr="000F452B">
        <w:rPr>
          <w:sz w:val="16"/>
          <w:szCs w:val="16"/>
          <w:lang w:val="en-US"/>
        </w:rPr>
        <w:t>Un</w:t>
      </w:r>
      <w:proofErr w:type="gramEnd"/>
      <w:r w:rsidRPr="000F452B">
        <w:rPr>
          <w:sz w:val="16"/>
          <w:szCs w:val="16"/>
          <w:lang w:val="en-US"/>
        </w:rPr>
        <w:t xml:space="preserve"> exemplaire justificatif est demandé.</w:t>
      </w:r>
    </w:p>
    <w:p w14:paraId="1090C1DC" w14:textId="77777777" w:rsidR="00CA5326" w:rsidRPr="000F452B" w:rsidRDefault="00CA5326" w:rsidP="00CA5326">
      <w:pPr>
        <w:rPr>
          <w:lang w:val="en-US"/>
        </w:rPr>
      </w:pPr>
    </w:p>
    <w:p w14:paraId="7AC14DD3" w14:textId="77777777" w:rsidR="00F94190" w:rsidRPr="000F452B" w:rsidRDefault="00F94190" w:rsidP="00F94190">
      <w:pPr>
        <w:tabs>
          <w:tab w:val="left" w:pos="4020"/>
        </w:tabs>
        <w:rPr>
          <w:noProof/>
          <w:lang w:val="en-US"/>
        </w:rPr>
      </w:pPr>
    </w:p>
    <w:p w14:paraId="64D39E72" w14:textId="77777777" w:rsidR="00F94190" w:rsidRPr="000F452B" w:rsidRDefault="00F94190" w:rsidP="00F94190">
      <w:pPr>
        <w:tabs>
          <w:tab w:val="left" w:pos="4020"/>
        </w:tabs>
        <w:rPr>
          <w:noProof/>
          <w:lang w:val="en-US"/>
        </w:rPr>
      </w:pPr>
    </w:p>
    <w:p w14:paraId="257272ED" w14:textId="1FFB730F" w:rsidR="00F94190" w:rsidRPr="000F452B" w:rsidRDefault="00F94190" w:rsidP="00F94190">
      <w:pPr>
        <w:tabs>
          <w:tab w:val="left" w:pos="4020"/>
        </w:tabs>
        <w:rPr>
          <w:noProof/>
          <w:lang w:val="en-US"/>
        </w:rPr>
      </w:pPr>
    </w:p>
    <w:p w14:paraId="32AFBD13" w14:textId="77777777" w:rsidR="00F94190" w:rsidRPr="000F452B" w:rsidRDefault="00F94190" w:rsidP="00D91134">
      <w:pPr>
        <w:rPr>
          <w:noProof/>
          <w:lang w:val="en-US"/>
        </w:rPr>
      </w:pPr>
    </w:p>
    <w:p w14:paraId="1AF5469D" w14:textId="77777777" w:rsidR="00F94190" w:rsidRPr="000F452B" w:rsidRDefault="00F94190" w:rsidP="00D91134">
      <w:pPr>
        <w:rPr>
          <w:noProof/>
          <w:lang w:val="en-US"/>
        </w:rPr>
      </w:pPr>
    </w:p>
    <w:p w14:paraId="702E1D21" w14:textId="77777777" w:rsidR="00D91134" w:rsidRPr="000F452B" w:rsidRDefault="00D91134" w:rsidP="00D91134">
      <w:pPr>
        <w:pStyle w:val="Pressetext"/>
        <w:rPr>
          <w:lang w:val="en-US"/>
        </w:rPr>
      </w:pPr>
    </w:p>
    <w:tbl>
      <w:tblPr>
        <w:tblW w:w="0" w:type="auto"/>
        <w:tblInd w:w="113" w:type="dxa"/>
        <w:tblCellMar>
          <w:top w:w="28" w:type="dxa"/>
          <w:bottom w:w="28" w:type="dxa"/>
        </w:tblCellMar>
        <w:tblLook w:val="00A0" w:firstRow="1" w:lastRow="0" w:firstColumn="1" w:lastColumn="0" w:noHBand="0" w:noVBand="0"/>
      </w:tblPr>
      <w:tblGrid>
        <w:gridCol w:w="4558"/>
        <w:gridCol w:w="4825"/>
      </w:tblGrid>
      <w:tr w:rsidR="00D91134" w:rsidRPr="000F452B" w14:paraId="683E3D8B" w14:textId="77777777" w:rsidTr="009178CC">
        <w:tc>
          <w:tcPr>
            <w:tcW w:w="4594" w:type="dxa"/>
          </w:tcPr>
          <w:p w14:paraId="4D2F1318" w14:textId="77777777" w:rsidR="00D91134" w:rsidRPr="000F452B" w:rsidRDefault="00D91134" w:rsidP="00CA5326">
            <w:pPr>
              <w:rPr>
                <w:sz w:val="20"/>
                <w:lang w:val="en-US"/>
              </w:rPr>
            </w:pPr>
          </w:p>
        </w:tc>
        <w:tc>
          <w:tcPr>
            <w:tcW w:w="4863" w:type="dxa"/>
          </w:tcPr>
          <w:p w14:paraId="21FC5464" w14:textId="77777777" w:rsidR="00D91134" w:rsidRPr="000F452B" w:rsidRDefault="00D91134" w:rsidP="009178CC">
            <w:pPr>
              <w:rPr>
                <w:rFonts w:cs="Arial"/>
                <w:sz w:val="20"/>
                <w:szCs w:val="20"/>
                <w:lang w:val="en-US"/>
              </w:rPr>
            </w:pPr>
          </w:p>
        </w:tc>
      </w:tr>
      <w:tr w:rsidR="00D91134" w:rsidRPr="000F452B" w14:paraId="7F67E8FB" w14:textId="77777777" w:rsidTr="009178CC">
        <w:tc>
          <w:tcPr>
            <w:tcW w:w="4594" w:type="dxa"/>
          </w:tcPr>
          <w:p w14:paraId="36CBE6B2" w14:textId="77777777" w:rsidR="00D91134" w:rsidRPr="000F452B" w:rsidRDefault="00D91134" w:rsidP="009178CC">
            <w:pPr>
              <w:rPr>
                <w:sz w:val="20"/>
                <w:lang w:val="en-US"/>
              </w:rPr>
            </w:pPr>
          </w:p>
        </w:tc>
        <w:tc>
          <w:tcPr>
            <w:tcW w:w="4863" w:type="dxa"/>
          </w:tcPr>
          <w:p w14:paraId="475E1567" w14:textId="77777777" w:rsidR="00D91134" w:rsidRPr="000F452B" w:rsidRDefault="00D91134" w:rsidP="009178CC">
            <w:pPr>
              <w:rPr>
                <w:rFonts w:cs="Arial"/>
                <w:sz w:val="20"/>
                <w:szCs w:val="20"/>
                <w:lang w:val="en-US"/>
              </w:rPr>
            </w:pPr>
          </w:p>
        </w:tc>
      </w:tr>
    </w:tbl>
    <w:p w14:paraId="5061D9D9" w14:textId="77777777" w:rsidR="00783817" w:rsidRPr="000F452B" w:rsidRDefault="00783817">
      <w:pPr>
        <w:rPr>
          <w:lang w:val="en-US"/>
        </w:rPr>
      </w:pPr>
    </w:p>
    <w:sectPr w:rsidR="00783817" w:rsidRPr="000F452B" w:rsidSect="00783817">
      <w:footerReference w:type="default" r:id="rId9"/>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78092" w14:textId="77777777" w:rsidR="008B1CC1" w:rsidRDefault="008B1CC1">
      <w:r>
        <w:separator/>
      </w:r>
    </w:p>
  </w:endnote>
  <w:endnote w:type="continuationSeparator" w:id="0">
    <w:p w14:paraId="23857E80" w14:textId="77777777" w:rsidR="008B1CC1" w:rsidRDefault="008B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2F52B" w14:textId="77777777" w:rsidR="00677302" w:rsidRPr="000E5B84" w:rsidRDefault="00677302" w:rsidP="00783817">
    <w:pPr>
      <w:jc w:val="right"/>
      <w:rPr>
        <w:rStyle w:val="Seitenzahl"/>
      </w:rPr>
    </w:pPr>
    <w:r w:rsidRPr="000E5B84">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0F452B">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D5AB6" w14:textId="77777777" w:rsidR="008B1CC1" w:rsidRDefault="008B1CC1">
      <w:r>
        <w:separator/>
      </w:r>
    </w:p>
  </w:footnote>
  <w:footnote w:type="continuationSeparator" w:id="0">
    <w:p w14:paraId="21B13242" w14:textId="77777777" w:rsidR="008B1CC1" w:rsidRDefault="008B1C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21C53"/>
    <w:rsid w:val="0004350D"/>
    <w:rsid w:val="00056683"/>
    <w:rsid w:val="00075035"/>
    <w:rsid w:val="0008715A"/>
    <w:rsid w:val="0009007F"/>
    <w:rsid w:val="00096AA0"/>
    <w:rsid w:val="000B2E15"/>
    <w:rsid w:val="000C2BCB"/>
    <w:rsid w:val="000F452B"/>
    <w:rsid w:val="00103BD2"/>
    <w:rsid w:val="001339DE"/>
    <w:rsid w:val="00156D91"/>
    <w:rsid w:val="00173AD9"/>
    <w:rsid w:val="001A3A33"/>
    <w:rsid w:val="001C1C06"/>
    <w:rsid w:val="001C5D12"/>
    <w:rsid w:val="001F595A"/>
    <w:rsid w:val="00205AB3"/>
    <w:rsid w:val="00210153"/>
    <w:rsid w:val="00210655"/>
    <w:rsid w:val="00266B69"/>
    <w:rsid w:val="00295C9A"/>
    <w:rsid w:val="002A3A5D"/>
    <w:rsid w:val="002D7C6C"/>
    <w:rsid w:val="002E6D66"/>
    <w:rsid w:val="002F063A"/>
    <w:rsid w:val="00315E40"/>
    <w:rsid w:val="003336E6"/>
    <w:rsid w:val="003376F5"/>
    <w:rsid w:val="00344FF7"/>
    <w:rsid w:val="00392FF3"/>
    <w:rsid w:val="003A002F"/>
    <w:rsid w:val="003A7D55"/>
    <w:rsid w:val="003C1386"/>
    <w:rsid w:val="00415C62"/>
    <w:rsid w:val="0042198B"/>
    <w:rsid w:val="004375D2"/>
    <w:rsid w:val="0044492E"/>
    <w:rsid w:val="00444C4B"/>
    <w:rsid w:val="00451752"/>
    <w:rsid w:val="0045707C"/>
    <w:rsid w:val="004711A8"/>
    <w:rsid w:val="00496518"/>
    <w:rsid w:val="004B015B"/>
    <w:rsid w:val="004C2291"/>
    <w:rsid w:val="004F447B"/>
    <w:rsid w:val="005100EC"/>
    <w:rsid w:val="00535106"/>
    <w:rsid w:val="0055746C"/>
    <w:rsid w:val="005814C8"/>
    <w:rsid w:val="005904DC"/>
    <w:rsid w:val="00595330"/>
    <w:rsid w:val="005A5A84"/>
    <w:rsid w:val="005D5624"/>
    <w:rsid w:val="005D6098"/>
    <w:rsid w:val="00612A8E"/>
    <w:rsid w:val="0062373C"/>
    <w:rsid w:val="00645FBD"/>
    <w:rsid w:val="00677302"/>
    <w:rsid w:val="006E09D7"/>
    <w:rsid w:val="006E623B"/>
    <w:rsid w:val="006E7A95"/>
    <w:rsid w:val="006F7A49"/>
    <w:rsid w:val="00713FCC"/>
    <w:rsid w:val="00721B9E"/>
    <w:rsid w:val="0072422F"/>
    <w:rsid w:val="0073096B"/>
    <w:rsid w:val="00744C8F"/>
    <w:rsid w:val="007612CB"/>
    <w:rsid w:val="007677AC"/>
    <w:rsid w:val="0077742E"/>
    <w:rsid w:val="007819BF"/>
    <w:rsid w:val="007827D1"/>
    <w:rsid w:val="007833B0"/>
    <w:rsid w:val="00783817"/>
    <w:rsid w:val="00786BAF"/>
    <w:rsid w:val="007B482A"/>
    <w:rsid w:val="007C52A3"/>
    <w:rsid w:val="007C531D"/>
    <w:rsid w:val="007E0E6C"/>
    <w:rsid w:val="00814DDB"/>
    <w:rsid w:val="00831AFC"/>
    <w:rsid w:val="0083468D"/>
    <w:rsid w:val="00856392"/>
    <w:rsid w:val="00866A85"/>
    <w:rsid w:val="00873431"/>
    <w:rsid w:val="00874552"/>
    <w:rsid w:val="00874D03"/>
    <w:rsid w:val="0088039F"/>
    <w:rsid w:val="00883042"/>
    <w:rsid w:val="00884707"/>
    <w:rsid w:val="00886B08"/>
    <w:rsid w:val="0089051A"/>
    <w:rsid w:val="00890EF8"/>
    <w:rsid w:val="008B0E60"/>
    <w:rsid w:val="008B1CC1"/>
    <w:rsid w:val="009279A4"/>
    <w:rsid w:val="00943D25"/>
    <w:rsid w:val="0095515C"/>
    <w:rsid w:val="00967469"/>
    <w:rsid w:val="009A3246"/>
    <w:rsid w:val="009E513A"/>
    <w:rsid w:val="00A16E43"/>
    <w:rsid w:val="00A35CA2"/>
    <w:rsid w:val="00A372BE"/>
    <w:rsid w:val="00A3733C"/>
    <w:rsid w:val="00A3789F"/>
    <w:rsid w:val="00A42E0D"/>
    <w:rsid w:val="00A60D1F"/>
    <w:rsid w:val="00A6226B"/>
    <w:rsid w:val="00A74BF6"/>
    <w:rsid w:val="00A94282"/>
    <w:rsid w:val="00AA3FDA"/>
    <w:rsid w:val="00AE0177"/>
    <w:rsid w:val="00AF76CF"/>
    <w:rsid w:val="00B234EB"/>
    <w:rsid w:val="00B57513"/>
    <w:rsid w:val="00B8324B"/>
    <w:rsid w:val="00BA7DFB"/>
    <w:rsid w:val="00BE3937"/>
    <w:rsid w:val="00BF3FE9"/>
    <w:rsid w:val="00C14180"/>
    <w:rsid w:val="00C1463D"/>
    <w:rsid w:val="00C43B71"/>
    <w:rsid w:val="00C56C4B"/>
    <w:rsid w:val="00C7668C"/>
    <w:rsid w:val="00C873E0"/>
    <w:rsid w:val="00CA5326"/>
    <w:rsid w:val="00CC06B6"/>
    <w:rsid w:val="00D12D81"/>
    <w:rsid w:val="00D158CF"/>
    <w:rsid w:val="00D610DD"/>
    <w:rsid w:val="00D90044"/>
    <w:rsid w:val="00D91134"/>
    <w:rsid w:val="00DA6035"/>
    <w:rsid w:val="00DD7BB1"/>
    <w:rsid w:val="00DE4BEA"/>
    <w:rsid w:val="00DE744E"/>
    <w:rsid w:val="00E02875"/>
    <w:rsid w:val="00E11211"/>
    <w:rsid w:val="00E60EE7"/>
    <w:rsid w:val="00E767F8"/>
    <w:rsid w:val="00E86C10"/>
    <w:rsid w:val="00EA130D"/>
    <w:rsid w:val="00EA603D"/>
    <w:rsid w:val="00EB5159"/>
    <w:rsid w:val="00EC0016"/>
    <w:rsid w:val="00EC00AB"/>
    <w:rsid w:val="00ED3596"/>
    <w:rsid w:val="00ED4CB2"/>
    <w:rsid w:val="00ED6205"/>
    <w:rsid w:val="00F03034"/>
    <w:rsid w:val="00F0556A"/>
    <w:rsid w:val="00F101F6"/>
    <w:rsid w:val="00F25A67"/>
    <w:rsid w:val="00F31E3B"/>
    <w:rsid w:val="00F94190"/>
    <w:rsid w:val="00FC170A"/>
    <w:rsid w:val="00FD535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2F050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5495BCDA.dotm</Template>
  <TotalTime>0</TotalTime>
  <Pages>2</Pages>
  <Words>311</Words>
  <Characters>1810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2117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9</cp:revision>
  <cp:lastPrinted>2013-07-15T10:09:00Z</cp:lastPrinted>
  <dcterms:created xsi:type="dcterms:W3CDTF">2017-03-13T16:08:00Z</dcterms:created>
  <dcterms:modified xsi:type="dcterms:W3CDTF">2017-05-04T07:40:00Z</dcterms:modified>
</cp:coreProperties>
</file>