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17" w:rsidRPr="009A7F0D" w:rsidRDefault="005336A5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7C531D">
        <w:rPr>
          <w:b w:val="0"/>
          <w:sz w:val="22"/>
          <w:szCs w:val="22"/>
          <w:lang w:val="de-DE"/>
        </w:rPr>
        <w:t>April</w:t>
      </w:r>
      <w:r w:rsidR="00786BAF">
        <w:rPr>
          <w:b w:val="0"/>
          <w:sz w:val="22"/>
          <w:szCs w:val="22"/>
          <w:lang w:val="de-DE"/>
        </w:rPr>
        <w:t xml:space="preserve">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943D25" w:rsidP="002A3A5D">
      <w:pPr>
        <w:pStyle w:val="berschrift1"/>
        <w:spacing w:line="276" w:lineRule="auto"/>
        <w:rPr>
          <w:b w:val="0"/>
          <w:bCs/>
          <w:noProof/>
          <w:sz w:val="24"/>
          <w:szCs w:val="24"/>
          <w:lang w:val="de-DE"/>
        </w:rPr>
      </w:pPr>
      <w:r>
        <w:rPr>
          <w:b w:val="0"/>
          <w:bCs/>
          <w:noProof/>
          <w:sz w:val="24"/>
          <w:szCs w:val="24"/>
          <w:lang w:val="de-DE"/>
        </w:rPr>
        <w:t>KIPP Klemmhebel in neuen Farben</w:t>
      </w:r>
    </w:p>
    <w:p w:rsidR="00D91134" w:rsidRPr="007F6BCE" w:rsidRDefault="003C1386" w:rsidP="00943D25">
      <w:pPr>
        <w:pStyle w:val="berschrift1"/>
        <w:rPr>
          <w:lang w:val="de-DE"/>
        </w:rPr>
      </w:pPr>
      <w:r>
        <w:rPr>
          <w:lang w:val="de-DE"/>
        </w:rPr>
        <w:t>Mehr</w:t>
      </w:r>
      <w:r w:rsidR="001F595A">
        <w:rPr>
          <w:lang w:val="de-DE"/>
        </w:rPr>
        <w:t xml:space="preserve"> Individualität mit dem 2K </w:t>
      </w:r>
      <w:r w:rsidR="005D6098">
        <w:rPr>
          <w:lang w:val="de-DE"/>
        </w:rPr>
        <w:t>KAKADU</w:t>
      </w:r>
      <w:r w:rsidR="00943D25">
        <w:rPr>
          <w:lang w:val="de-DE"/>
        </w:rPr>
        <w:t xml:space="preserve"> 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Default="001F595A" w:rsidP="003C138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Mit dem Klemmhebel 2K KAKADU hat das</w:t>
      </w:r>
      <w:r w:rsidR="0073096B">
        <w:rPr>
          <w:b/>
          <w:bCs/>
          <w:sz w:val="22"/>
          <w:szCs w:val="22"/>
        </w:rPr>
        <w:t xml:space="preserve"> </w:t>
      </w:r>
      <w:r w:rsidR="00D91134" w:rsidRPr="00D91134">
        <w:rPr>
          <w:b/>
          <w:bCs/>
          <w:sz w:val="22"/>
          <w:szCs w:val="22"/>
        </w:rPr>
        <w:t>HEINRICH KIPP WERK</w:t>
      </w:r>
      <w:r>
        <w:rPr>
          <w:b/>
          <w:bCs/>
          <w:sz w:val="22"/>
          <w:szCs w:val="22"/>
        </w:rPr>
        <w:t xml:space="preserve"> sein Sortiment erweitert. Das ergonomisch geformte </w:t>
      </w:r>
      <w:r w:rsidR="00137A42">
        <w:rPr>
          <w:b/>
          <w:bCs/>
          <w:sz w:val="22"/>
          <w:szCs w:val="22"/>
        </w:rPr>
        <w:t>Bedienteil</w:t>
      </w:r>
      <w:r>
        <w:rPr>
          <w:b/>
          <w:bCs/>
          <w:sz w:val="22"/>
          <w:szCs w:val="22"/>
        </w:rPr>
        <w:t xml:space="preserve"> verfügt über eine neuartige Haptik, ist extrem langlebig und wird in verschiedensten Bereichen des </w:t>
      </w:r>
      <w:r w:rsidR="0073096B">
        <w:rPr>
          <w:b/>
          <w:bCs/>
          <w:sz w:val="22"/>
          <w:szCs w:val="22"/>
        </w:rPr>
        <w:t>Maschinen- un</w:t>
      </w:r>
      <w:r>
        <w:rPr>
          <w:b/>
          <w:bCs/>
          <w:sz w:val="22"/>
          <w:szCs w:val="22"/>
        </w:rPr>
        <w:t xml:space="preserve">d Anlagenbaus eingesetzt. Auf Anfrage </w:t>
      </w:r>
      <w:r w:rsidR="003C1386">
        <w:rPr>
          <w:b/>
          <w:bCs/>
          <w:sz w:val="22"/>
          <w:szCs w:val="22"/>
        </w:rPr>
        <w:t>ist der 2K KAKADU ab sofort</w:t>
      </w:r>
      <w:r>
        <w:rPr>
          <w:b/>
          <w:bCs/>
          <w:sz w:val="22"/>
          <w:szCs w:val="22"/>
        </w:rPr>
        <w:t xml:space="preserve"> in Sonderfarben erhältlich.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F03034" w:rsidRDefault="001C1C06" w:rsidP="001C1C06">
      <w:pPr>
        <w:pStyle w:val="Pressetext"/>
        <w:rPr>
          <w:rFonts w:eastAsia="Times New Roman"/>
          <w:szCs w:val="22"/>
        </w:rPr>
      </w:pPr>
      <w:r>
        <w:rPr>
          <w:rFonts w:eastAsia="Times New Roman"/>
          <w:szCs w:val="22"/>
        </w:rPr>
        <w:t>Mit der Vorstellung der neuen Farbvarianten des 2K KAKADU legt das HEINRICH KIPP WERK den Grundstein für mehr</w:t>
      </w:r>
      <w:r w:rsidR="003C1386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Individualität am Arbe</w:t>
      </w:r>
      <w:r w:rsidR="00AD094A">
        <w:rPr>
          <w:rFonts w:eastAsia="Times New Roman"/>
          <w:szCs w:val="22"/>
        </w:rPr>
        <w:t>itsplatz. Die griffsicheren Bedien</w:t>
      </w:r>
      <w:r>
        <w:rPr>
          <w:rFonts w:eastAsia="Times New Roman"/>
          <w:szCs w:val="22"/>
        </w:rPr>
        <w:t>teile können farblich auf die Maschinen angepasst werden und als markenwirksames und individuelles</w:t>
      </w:r>
      <w:r w:rsidR="003C1386">
        <w:rPr>
          <w:rFonts w:eastAsia="Times New Roman"/>
          <w:szCs w:val="22"/>
        </w:rPr>
        <w:t xml:space="preserve"> Element </w:t>
      </w:r>
      <w:r>
        <w:rPr>
          <w:rFonts w:eastAsia="Times New Roman"/>
          <w:szCs w:val="22"/>
        </w:rPr>
        <w:t xml:space="preserve">fungieren. An </w:t>
      </w:r>
      <w:r w:rsidR="00F03034">
        <w:rPr>
          <w:rFonts w:eastAsia="Times New Roman"/>
          <w:szCs w:val="22"/>
        </w:rPr>
        <w:t>sicherh</w:t>
      </w:r>
      <w:r w:rsidR="00315E40">
        <w:rPr>
          <w:rFonts w:eastAsia="Times New Roman"/>
          <w:szCs w:val="22"/>
        </w:rPr>
        <w:t>eitsr</w:t>
      </w:r>
      <w:r>
        <w:rPr>
          <w:rFonts w:eastAsia="Times New Roman"/>
          <w:szCs w:val="22"/>
        </w:rPr>
        <w:t>elevanten Klemmungen können die Signalfarben</w:t>
      </w:r>
      <w:r w:rsidR="00315E40">
        <w:rPr>
          <w:rFonts w:eastAsia="Times New Roman"/>
          <w:szCs w:val="22"/>
        </w:rPr>
        <w:t xml:space="preserve"> des </w:t>
      </w:r>
      <w:r w:rsidR="00096AA0">
        <w:rPr>
          <w:rFonts w:eastAsia="Times New Roman"/>
          <w:szCs w:val="22"/>
        </w:rPr>
        <w:t xml:space="preserve">ergonomischen Klemmhebels </w:t>
      </w:r>
      <w:r>
        <w:rPr>
          <w:rFonts w:eastAsia="Times New Roman"/>
          <w:szCs w:val="22"/>
        </w:rPr>
        <w:t xml:space="preserve">2K </w:t>
      </w:r>
      <w:r w:rsidR="00315E40">
        <w:rPr>
          <w:rFonts w:eastAsia="Times New Roman"/>
          <w:szCs w:val="22"/>
        </w:rPr>
        <w:t>KAKADU</w:t>
      </w:r>
      <w:r w:rsidR="00F03034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zudem </w:t>
      </w:r>
      <w:r w:rsidR="00BA7DFB">
        <w:rPr>
          <w:rFonts w:eastAsia="Times New Roman"/>
          <w:szCs w:val="22"/>
        </w:rPr>
        <w:t>markante</w:t>
      </w:r>
      <w:r w:rsidR="00F03034">
        <w:rPr>
          <w:rFonts w:eastAsia="Times New Roman"/>
          <w:szCs w:val="22"/>
        </w:rPr>
        <w:t xml:space="preserve"> Warnhinweise geben.  </w:t>
      </w:r>
    </w:p>
    <w:p w:rsidR="009279A4" w:rsidRDefault="009279A4" w:rsidP="00F03034">
      <w:pPr>
        <w:pStyle w:val="Pressetext"/>
        <w:rPr>
          <w:rFonts w:eastAsia="Times New Roman"/>
          <w:szCs w:val="22"/>
        </w:rPr>
      </w:pPr>
    </w:p>
    <w:p w:rsidR="00D91134" w:rsidRDefault="00D91134" w:rsidP="00CC06B6">
      <w:pPr>
        <w:pStyle w:val="Pressetext"/>
      </w:pPr>
      <w:r>
        <w:t xml:space="preserve">Der </w:t>
      </w:r>
      <w:r w:rsidR="009279A4">
        <w:t xml:space="preserve">bewährte </w:t>
      </w:r>
      <w:r>
        <w:t xml:space="preserve">Klemmhebel </w:t>
      </w:r>
      <w:r w:rsidR="001C1C06">
        <w:t xml:space="preserve">2K </w:t>
      </w:r>
      <w:r w:rsidR="00BA7DFB">
        <w:t>KAKADU setzt sich aus zwei Bestandteilen zusammen</w:t>
      </w:r>
      <w:r>
        <w:t xml:space="preserve">. </w:t>
      </w:r>
      <w:r w:rsidR="003C1386">
        <w:t>Ein w</w:t>
      </w:r>
      <w:r w:rsidR="009279A4">
        <w:t>eiche</w:t>
      </w:r>
      <w:r w:rsidR="003C1386">
        <w:t xml:space="preserve">r </w:t>
      </w:r>
      <w:proofErr w:type="spellStart"/>
      <w:r w:rsidR="003C1386">
        <w:t>Thermoflex</w:t>
      </w:r>
      <w:proofErr w:type="spellEnd"/>
      <w:r w:rsidR="003C1386">
        <w:t xml:space="preserve">-Kunststoff </w:t>
      </w:r>
      <w:r w:rsidR="009279A4">
        <w:t>an der Grifff</w:t>
      </w:r>
      <w:r w:rsidR="00BA7DFB">
        <w:t>läche erzeugt eine softe Haptik, die</w:t>
      </w:r>
      <w:r w:rsidR="009279A4">
        <w:t xml:space="preserve"> Hartkomponente </w:t>
      </w:r>
      <w:r w:rsidR="00BA7DFB">
        <w:t xml:space="preserve">umfasst den mechanischen Bereich des Bedienteils. </w:t>
      </w:r>
      <w:r w:rsidR="00CC06B6">
        <w:t xml:space="preserve">Ab sofort ist die </w:t>
      </w:r>
      <w:r w:rsidR="00BA7DFB">
        <w:rPr>
          <w:rFonts w:eastAsia="Times New Roman"/>
          <w:szCs w:val="22"/>
        </w:rPr>
        <w:t>Hartkomponente</w:t>
      </w:r>
      <w:r w:rsidR="001C1C06">
        <w:rPr>
          <w:rFonts w:eastAsia="Times New Roman"/>
          <w:szCs w:val="22"/>
        </w:rPr>
        <w:t xml:space="preserve"> auf Anfrage und einer Mindestbestellmenge von 500 Stück </w:t>
      </w:r>
      <w:r w:rsidR="00AD094A">
        <w:rPr>
          <w:rFonts w:eastAsia="Times New Roman"/>
          <w:szCs w:val="22"/>
        </w:rPr>
        <w:t>auch in R</w:t>
      </w:r>
      <w:r w:rsidR="00911FDC">
        <w:rPr>
          <w:rFonts w:eastAsia="Times New Roman"/>
          <w:szCs w:val="22"/>
        </w:rPr>
        <w:t>ot</w:t>
      </w:r>
      <w:r w:rsidR="00AD094A">
        <w:rPr>
          <w:rFonts w:eastAsia="Times New Roman"/>
          <w:szCs w:val="22"/>
        </w:rPr>
        <w:t>, Orange, Gelb, G</w:t>
      </w:r>
      <w:r w:rsidR="00911FDC">
        <w:rPr>
          <w:rFonts w:eastAsia="Times New Roman"/>
          <w:szCs w:val="22"/>
        </w:rPr>
        <w:t xml:space="preserve">rün </w:t>
      </w:r>
      <w:r w:rsidR="00AD094A">
        <w:rPr>
          <w:rFonts w:eastAsia="Times New Roman"/>
          <w:szCs w:val="22"/>
        </w:rPr>
        <w:t>oder B</w:t>
      </w:r>
      <w:r w:rsidR="00F03034">
        <w:rPr>
          <w:rFonts w:eastAsia="Times New Roman"/>
          <w:szCs w:val="22"/>
        </w:rPr>
        <w:t>lau erhältlich.</w:t>
      </w:r>
      <w:r w:rsidR="00DD7BB1">
        <w:t xml:space="preserve"> Aufgr</w:t>
      </w:r>
      <w:r w:rsidR="00C43B71">
        <w:t>und ihrer hochwertigen Optik</w:t>
      </w:r>
      <w:r w:rsidR="00156D91">
        <w:t xml:space="preserve"> </w:t>
      </w:r>
      <w:r w:rsidR="00C43B71">
        <w:t>stellen die farbigen Varianten des</w:t>
      </w:r>
      <w:r w:rsidR="00DD7BB1">
        <w:t xml:space="preserve"> </w:t>
      </w:r>
      <w:r w:rsidR="001C1C06">
        <w:t xml:space="preserve">2K </w:t>
      </w:r>
      <w:r w:rsidR="00DD7BB1">
        <w:t>KAKADU eine nachhaltige Aufwertung des</w:t>
      </w:r>
      <w:r w:rsidR="00BA7DFB">
        <w:t xml:space="preserve"> </w:t>
      </w:r>
      <w:r w:rsidR="0073096B">
        <w:t>Gesamtprogramm</w:t>
      </w:r>
      <w:r w:rsidR="00BA7DFB">
        <w:t xml:space="preserve">s von </w:t>
      </w:r>
      <w:r w:rsidR="00DD7BB1">
        <w:t xml:space="preserve">KIPP dar. </w:t>
      </w:r>
    </w:p>
    <w:p w:rsidR="00D91134" w:rsidRPr="0030295B" w:rsidRDefault="00D91134" w:rsidP="00D91134">
      <w:pPr>
        <w:pStyle w:val="Pressetext"/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994741">
        <w:rPr>
          <w:rFonts w:cs="Arial"/>
          <w:sz w:val="20"/>
        </w:rPr>
        <w:t>38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886B08">
        <w:rPr>
          <w:rFonts w:cs="Arial"/>
          <w:sz w:val="20"/>
        </w:rPr>
        <w:t>3</w:t>
      </w:r>
      <w:r w:rsidR="00994741">
        <w:rPr>
          <w:rFonts w:cs="Arial"/>
          <w:sz w:val="20"/>
        </w:rPr>
        <w:t>1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>
        <w:rPr>
          <w:rFonts w:cs="Arial"/>
          <w:sz w:val="20"/>
        </w:rPr>
        <w:t>1</w:t>
      </w:r>
      <w:r w:rsidR="00D158CF">
        <w:rPr>
          <w:rFonts w:cs="Arial"/>
          <w:sz w:val="20"/>
        </w:rPr>
        <w:t>.2</w:t>
      </w:r>
      <w:r w:rsidR="00994741">
        <w:rPr>
          <w:rFonts w:cs="Arial"/>
          <w:sz w:val="20"/>
        </w:rPr>
        <w:t>5</w:t>
      </w:r>
      <w:r w:rsidR="005A61B0">
        <w:rPr>
          <w:rFonts w:cs="Arial"/>
          <w:sz w:val="20"/>
        </w:rPr>
        <w:t>4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  <w:bookmarkStart w:id="0" w:name="_GoBack"/>
      <w:bookmarkEnd w:id="0"/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>
        <w:rPr>
          <w:rFonts w:cs="Arial"/>
          <w:sz w:val="20"/>
        </w:rPr>
        <w:t>1</w:t>
      </w:r>
      <w:r w:rsidR="00D158CF">
        <w:rPr>
          <w:rFonts w:cs="Arial"/>
          <w:sz w:val="20"/>
        </w:rPr>
        <w:t>.3</w:t>
      </w:r>
      <w:r w:rsidR="00994741">
        <w:rPr>
          <w:rFonts w:cs="Arial"/>
          <w:sz w:val="20"/>
        </w:rPr>
        <w:t>2</w:t>
      </w:r>
      <w:r w:rsidR="005A61B0">
        <w:rPr>
          <w:rFonts w:cs="Arial"/>
          <w:sz w:val="20"/>
        </w:rPr>
        <w:t>3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 w:rsidRPr="003274EE">
        <w:t>Weitere Informationen und Pressefotos</w:t>
      </w:r>
    </w:p>
    <w:p w:rsidR="00D91134" w:rsidRDefault="00D91134" w:rsidP="00D91134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D91134" w:rsidRPr="00634D5D" w:rsidRDefault="00D91134" w:rsidP="00D91134">
      <w:pPr>
        <w:rPr>
          <w:sz w:val="20"/>
        </w:rPr>
      </w:pPr>
    </w:p>
    <w:p w:rsidR="00D91134" w:rsidRPr="003274EE" w:rsidRDefault="00D91134" w:rsidP="00D91134">
      <w:pPr>
        <w:rPr>
          <w:rFonts w:cs="Arial"/>
          <w:sz w:val="20"/>
          <w:szCs w:val="20"/>
        </w:rPr>
      </w:pPr>
    </w:p>
    <w:p w:rsidR="00AE0177" w:rsidRDefault="00D91134" w:rsidP="00D91134">
      <w:pPr>
        <w:pStyle w:val="berschrift3"/>
        <w:rPr>
          <w:lang w:val="de-DE"/>
        </w:rPr>
      </w:pPr>
      <w:r>
        <w:br w:type="page"/>
      </w:r>
    </w:p>
    <w:p w:rsidR="00783817" w:rsidRPr="0078303E" w:rsidRDefault="00783817" w:rsidP="0078303E">
      <w:pPr>
        <w:pStyle w:val="berschrift3"/>
        <w:rPr>
          <w:lang w:val="de-DE"/>
        </w:rPr>
      </w:pPr>
      <w:r w:rsidRPr="003274EE">
        <w:lastRenderedPageBreak/>
        <w:t>Foto</w:t>
      </w:r>
      <w:r w:rsidRPr="003274EE">
        <w:tab/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47"/>
        <w:gridCol w:w="6552"/>
      </w:tblGrid>
      <w:tr w:rsidR="0078303E" w:rsidRPr="00ED01E4" w:rsidTr="0078303E">
        <w:tc>
          <w:tcPr>
            <w:tcW w:w="3047" w:type="dxa"/>
          </w:tcPr>
          <w:p w:rsidR="00CC1D8D" w:rsidRDefault="00CC1D8D" w:rsidP="00D349FB">
            <w:pPr>
              <w:rPr>
                <w:sz w:val="20"/>
              </w:rPr>
            </w:pPr>
          </w:p>
          <w:p w:rsidR="0078303E" w:rsidRDefault="0078303E" w:rsidP="00D349FB">
            <w:pPr>
              <w:rPr>
                <w:sz w:val="20"/>
              </w:rPr>
            </w:pPr>
            <w:r>
              <w:rPr>
                <w:sz w:val="20"/>
              </w:rPr>
              <w:t>KIPP Klemmhebel in neuen Farben</w:t>
            </w:r>
          </w:p>
          <w:p w:rsidR="0078303E" w:rsidRDefault="0078303E" w:rsidP="00D349FB">
            <w:pPr>
              <w:rPr>
                <w:sz w:val="20"/>
              </w:rPr>
            </w:pPr>
          </w:p>
          <w:p w:rsidR="0078303E" w:rsidRDefault="0078303E" w:rsidP="00D349FB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78303E" w:rsidRPr="00362FE9" w:rsidRDefault="0078303E" w:rsidP="00D349FB">
            <w:pPr>
              <w:rPr>
                <w:sz w:val="20"/>
              </w:rPr>
            </w:pPr>
          </w:p>
        </w:tc>
        <w:tc>
          <w:tcPr>
            <w:tcW w:w="6552" w:type="dxa"/>
          </w:tcPr>
          <w:p w:rsidR="0078303E" w:rsidRPr="0078303E" w:rsidRDefault="00083B9E" w:rsidP="00D34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42733" cy="1280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-Klemmhebel 2K Kakadu_Farbvarianten_kl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997" cy="127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03E" w:rsidRPr="0078303E" w:rsidRDefault="0078303E" w:rsidP="00D349FB">
            <w:pPr>
              <w:rPr>
                <w:rFonts w:cs="Arial"/>
                <w:sz w:val="20"/>
                <w:szCs w:val="20"/>
              </w:rPr>
            </w:pPr>
            <w:r w:rsidRPr="0078303E">
              <w:rPr>
                <w:rFonts w:cs="Arial"/>
                <w:sz w:val="20"/>
                <w:szCs w:val="20"/>
              </w:rPr>
              <w:t xml:space="preserve">Bilddatei: </w:t>
            </w:r>
            <w:r w:rsidR="00B758F4">
              <w:rPr>
                <w:rFonts w:cs="Arial"/>
                <w:sz w:val="20"/>
                <w:szCs w:val="20"/>
              </w:rPr>
              <w:t>KIPP_</w:t>
            </w:r>
            <w:r w:rsidR="003D4E6E">
              <w:rPr>
                <w:rFonts w:cs="Arial"/>
                <w:sz w:val="20"/>
                <w:szCs w:val="20"/>
              </w:rPr>
              <w:t>Klemmhebel</w:t>
            </w:r>
            <w:r w:rsidR="00B758F4">
              <w:rPr>
                <w:rFonts w:cs="Arial"/>
                <w:sz w:val="20"/>
                <w:szCs w:val="20"/>
              </w:rPr>
              <w:t>_2K_KAKADU_</w:t>
            </w:r>
            <w:r>
              <w:rPr>
                <w:rFonts w:cs="Arial"/>
                <w:sz w:val="20"/>
                <w:szCs w:val="20"/>
              </w:rPr>
              <w:t>Farbvarianten</w:t>
            </w:r>
            <w:r w:rsidRPr="0078303E">
              <w:rPr>
                <w:rFonts w:cs="Arial"/>
                <w:sz w:val="20"/>
                <w:szCs w:val="20"/>
              </w:rPr>
              <w:t>.jpg</w:t>
            </w:r>
          </w:p>
          <w:p w:rsidR="0078303E" w:rsidRPr="0078303E" w:rsidRDefault="0078303E" w:rsidP="00D349F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 w:rsidP="00CC1D8D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8D" w:rsidRDefault="0083468D">
      <w:r>
        <w:separator/>
      </w:r>
    </w:p>
  </w:endnote>
  <w:endnote w:type="continuationSeparator" w:id="0">
    <w:p w:rsidR="0083468D" w:rsidRDefault="008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A61B0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8D" w:rsidRDefault="0083468D">
      <w:r>
        <w:separator/>
      </w:r>
    </w:p>
  </w:footnote>
  <w:footnote w:type="continuationSeparator" w:id="0">
    <w:p w:rsidR="0083468D" w:rsidRDefault="0083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3B9E"/>
    <w:rsid w:val="0008715A"/>
    <w:rsid w:val="0009007F"/>
    <w:rsid w:val="00096AA0"/>
    <w:rsid w:val="000C2BCB"/>
    <w:rsid w:val="00103BD2"/>
    <w:rsid w:val="001339DE"/>
    <w:rsid w:val="00137A42"/>
    <w:rsid w:val="00156D91"/>
    <w:rsid w:val="00173AD9"/>
    <w:rsid w:val="001C1C06"/>
    <w:rsid w:val="001C5D12"/>
    <w:rsid w:val="001F595A"/>
    <w:rsid w:val="00205AB3"/>
    <w:rsid w:val="00210153"/>
    <w:rsid w:val="00210655"/>
    <w:rsid w:val="002A3A5D"/>
    <w:rsid w:val="002D7C6C"/>
    <w:rsid w:val="00315E40"/>
    <w:rsid w:val="003376F5"/>
    <w:rsid w:val="00344FF7"/>
    <w:rsid w:val="00392FF3"/>
    <w:rsid w:val="003A002F"/>
    <w:rsid w:val="003C1386"/>
    <w:rsid w:val="003D4E6E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36A5"/>
    <w:rsid w:val="005904DC"/>
    <w:rsid w:val="00595330"/>
    <w:rsid w:val="005A5A84"/>
    <w:rsid w:val="005A61B0"/>
    <w:rsid w:val="005D5624"/>
    <w:rsid w:val="005D6098"/>
    <w:rsid w:val="00645FBD"/>
    <w:rsid w:val="00677302"/>
    <w:rsid w:val="006E09D7"/>
    <w:rsid w:val="006E623B"/>
    <w:rsid w:val="006E7A95"/>
    <w:rsid w:val="00713FCC"/>
    <w:rsid w:val="00721B9E"/>
    <w:rsid w:val="0073096B"/>
    <w:rsid w:val="00744C8F"/>
    <w:rsid w:val="007612CB"/>
    <w:rsid w:val="00764B43"/>
    <w:rsid w:val="007819BF"/>
    <w:rsid w:val="0078303E"/>
    <w:rsid w:val="00783817"/>
    <w:rsid w:val="00786BAF"/>
    <w:rsid w:val="007B482A"/>
    <w:rsid w:val="007C531D"/>
    <w:rsid w:val="00814DDB"/>
    <w:rsid w:val="0083468D"/>
    <w:rsid w:val="00856392"/>
    <w:rsid w:val="00866A85"/>
    <w:rsid w:val="00873431"/>
    <w:rsid w:val="00883042"/>
    <w:rsid w:val="00886B08"/>
    <w:rsid w:val="0089051A"/>
    <w:rsid w:val="00911FDC"/>
    <w:rsid w:val="009279A4"/>
    <w:rsid w:val="00943D25"/>
    <w:rsid w:val="0095515C"/>
    <w:rsid w:val="00967469"/>
    <w:rsid w:val="00994741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D094A"/>
    <w:rsid w:val="00AE0177"/>
    <w:rsid w:val="00B67911"/>
    <w:rsid w:val="00B758F4"/>
    <w:rsid w:val="00BA7DFB"/>
    <w:rsid w:val="00BE3937"/>
    <w:rsid w:val="00BE5109"/>
    <w:rsid w:val="00BF3FE9"/>
    <w:rsid w:val="00C43B71"/>
    <w:rsid w:val="00C56C4B"/>
    <w:rsid w:val="00C873E0"/>
    <w:rsid w:val="00CC06B6"/>
    <w:rsid w:val="00CC1D8D"/>
    <w:rsid w:val="00D12D81"/>
    <w:rsid w:val="00D158CF"/>
    <w:rsid w:val="00D610DD"/>
    <w:rsid w:val="00D91134"/>
    <w:rsid w:val="00DA6035"/>
    <w:rsid w:val="00DD7BB1"/>
    <w:rsid w:val="00DE744E"/>
    <w:rsid w:val="00E11211"/>
    <w:rsid w:val="00E60EE7"/>
    <w:rsid w:val="00EA130D"/>
    <w:rsid w:val="00EC00AB"/>
    <w:rsid w:val="00F03034"/>
    <w:rsid w:val="00F0556A"/>
    <w:rsid w:val="00F101F6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C4797ECD.dotm</Template>
  <TotalTime>0</TotalTime>
  <Pages>2</Pages>
  <Words>239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Ihr Benutzername</cp:lastModifiedBy>
  <cp:revision>13</cp:revision>
  <cp:lastPrinted>2014-04-10T06:54:00Z</cp:lastPrinted>
  <dcterms:created xsi:type="dcterms:W3CDTF">2014-04-10T06:16:00Z</dcterms:created>
  <dcterms:modified xsi:type="dcterms:W3CDTF">2014-04-16T09:16:00Z</dcterms:modified>
</cp:coreProperties>
</file>