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7" w:rsidRPr="009A7F0D" w:rsidRDefault="00E376EA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4D54E3">
        <w:rPr>
          <w:b w:val="0"/>
          <w:sz w:val="22"/>
          <w:szCs w:val="22"/>
          <w:lang w:val="de-DE"/>
        </w:rPr>
        <w:t>April</w:t>
      </w:r>
      <w:r w:rsidR="00786BAF">
        <w:rPr>
          <w:b w:val="0"/>
          <w:sz w:val="22"/>
          <w:szCs w:val="22"/>
          <w:lang w:val="de-DE"/>
        </w:rPr>
        <w:t xml:space="preserve">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51214B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  <w:lang w:val="de-DE"/>
        </w:rPr>
        <w:t>Neu, clever und anwenderfreundlich</w:t>
      </w:r>
    </w:p>
    <w:p w:rsidR="00A3733C" w:rsidRPr="007C1AF8" w:rsidRDefault="004711A8" w:rsidP="007C1AF8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 w:rsidRPr="004711A8">
        <w:rPr>
          <w:rFonts w:eastAsia="Times"/>
          <w:b/>
          <w:noProof/>
          <w:kern w:val="32"/>
          <w:sz w:val="36"/>
          <w:szCs w:val="36"/>
          <w:lang w:eastAsia="x-none"/>
        </w:rPr>
        <w:t xml:space="preserve">KIPP </w:t>
      </w:r>
      <w:r w:rsidR="00F355A1">
        <w:rPr>
          <w:rFonts w:eastAsia="Times"/>
          <w:b/>
          <w:noProof/>
          <w:kern w:val="32"/>
          <w:sz w:val="36"/>
          <w:szCs w:val="36"/>
          <w:lang w:eastAsia="x-none"/>
        </w:rPr>
        <w:t>erweitert</w:t>
      </w:r>
      <w:r w:rsidR="00477991">
        <w:rPr>
          <w:rFonts w:eastAsia="Times"/>
          <w:b/>
          <w:noProof/>
          <w:kern w:val="32"/>
          <w:sz w:val="36"/>
          <w:szCs w:val="36"/>
          <w:lang w:eastAsia="x-none"/>
        </w:rPr>
        <w:t xml:space="preserve"> Steckbolzen</w:t>
      </w:r>
      <w:r w:rsidR="00F355A1">
        <w:rPr>
          <w:rFonts w:eastAsia="Times"/>
          <w:b/>
          <w:noProof/>
          <w:kern w:val="32"/>
          <w:sz w:val="36"/>
          <w:szCs w:val="36"/>
          <w:lang w:eastAsia="x-none"/>
        </w:rPr>
        <w:t xml:space="preserve"> um zwei </w:t>
      </w:r>
      <w:r w:rsidR="0051214B">
        <w:rPr>
          <w:rFonts w:eastAsia="Times"/>
          <w:b/>
          <w:noProof/>
          <w:kern w:val="32"/>
          <w:sz w:val="36"/>
          <w:szCs w:val="36"/>
          <w:lang w:eastAsia="x-none"/>
        </w:rPr>
        <w:t xml:space="preserve">Varianten 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BA1F40" w:rsidRDefault="00BA1F40" w:rsidP="007C1AF8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 w:rsidRPr="007C1AF8">
        <w:rPr>
          <w:rFonts w:eastAsia="Times New Roman"/>
          <w:b/>
          <w:szCs w:val="22"/>
          <w:lang w:eastAsia="x-none"/>
        </w:rPr>
        <w:t xml:space="preserve">Eine umfangreiche Produkterweiterung präsentiert das HEINRICH KIPP WERK im Bereich der Steckbolzen. </w:t>
      </w:r>
      <w:r w:rsidR="007C1AF8">
        <w:rPr>
          <w:rFonts w:eastAsia="Times New Roman"/>
          <w:b/>
          <w:szCs w:val="22"/>
          <w:lang w:eastAsia="x-none"/>
        </w:rPr>
        <w:t>Diese</w:t>
      </w:r>
      <w:r w:rsidRPr="007C1AF8">
        <w:rPr>
          <w:rFonts w:eastAsia="Times New Roman"/>
          <w:b/>
          <w:szCs w:val="22"/>
          <w:lang w:eastAsia="x-none"/>
        </w:rPr>
        <w:t xml:space="preserve"> sind ab</w:t>
      </w:r>
      <w:r w:rsidR="0030207A">
        <w:rPr>
          <w:rFonts w:eastAsia="Times New Roman"/>
          <w:b/>
          <w:szCs w:val="22"/>
          <w:lang w:eastAsia="x-none"/>
        </w:rPr>
        <w:t xml:space="preserve"> sofort in einfacher Ausführung</w:t>
      </w:r>
      <w:r w:rsidR="004D54E3">
        <w:rPr>
          <w:rFonts w:eastAsia="Times New Roman"/>
          <w:b/>
          <w:szCs w:val="22"/>
          <w:lang w:eastAsia="x-none"/>
        </w:rPr>
        <w:t xml:space="preserve"> mit Schlüsselring oder </w:t>
      </w:r>
      <w:r w:rsidRPr="007C1AF8">
        <w:rPr>
          <w:rFonts w:eastAsia="Times New Roman"/>
          <w:b/>
          <w:szCs w:val="22"/>
          <w:lang w:eastAsia="x-none"/>
        </w:rPr>
        <w:t xml:space="preserve">Klappsicherung erhältlich. </w:t>
      </w:r>
      <w:r w:rsidR="007C1AF8">
        <w:rPr>
          <w:rFonts w:eastAsia="Times New Roman"/>
          <w:b/>
          <w:szCs w:val="22"/>
          <w:lang w:eastAsia="x-none"/>
        </w:rPr>
        <w:t xml:space="preserve">Mit der Entwicklung dieser </w:t>
      </w:r>
      <w:r w:rsidR="007C1AF8" w:rsidRPr="007C1AF8">
        <w:rPr>
          <w:rFonts w:eastAsia="Times New Roman"/>
          <w:b/>
          <w:szCs w:val="22"/>
          <w:lang w:eastAsia="x-none"/>
        </w:rPr>
        <w:t>clevere</w:t>
      </w:r>
      <w:r w:rsidR="007C1AF8">
        <w:rPr>
          <w:rFonts w:eastAsia="Times New Roman"/>
          <w:b/>
          <w:szCs w:val="22"/>
          <w:lang w:eastAsia="x-none"/>
        </w:rPr>
        <w:t xml:space="preserve">n Varianten </w:t>
      </w:r>
      <w:r w:rsidRPr="007C1AF8">
        <w:rPr>
          <w:rFonts w:eastAsia="Times New Roman"/>
          <w:b/>
          <w:szCs w:val="22"/>
          <w:lang w:eastAsia="x-none"/>
        </w:rPr>
        <w:t xml:space="preserve">ermöglicht </w:t>
      </w:r>
      <w:r w:rsidR="007C1AF8">
        <w:rPr>
          <w:rFonts w:eastAsia="Times New Roman"/>
          <w:b/>
          <w:szCs w:val="22"/>
          <w:lang w:eastAsia="x-none"/>
        </w:rPr>
        <w:t xml:space="preserve">KIPP ein anwendungsbezogenes </w:t>
      </w:r>
      <w:r w:rsidR="00915CF7">
        <w:rPr>
          <w:rFonts w:eastAsia="Times New Roman"/>
          <w:b/>
          <w:szCs w:val="22"/>
          <w:lang w:eastAsia="x-none"/>
        </w:rPr>
        <w:t xml:space="preserve">und nutzerfreundliches </w:t>
      </w:r>
      <w:r w:rsidR="00930CEF">
        <w:rPr>
          <w:rFonts w:eastAsia="Times New Roman"/>
          <w:b/>
          <w:szCs w:val="22"/>
          <w:lang w:eastAsia="x-none"/>
        </w:rPr>
        <w:t xml:space="preserve">Verriegeln im </w:t>
      </w:r>
      <w:r w:rsidR="007C1AF8">
        <w:rPr>
          <w:rFonts w:eastAsia="Times New Roman"/>
          <w:b/>
          <w:szCs w:val="22"/>
          <w:lang w:eastAsia="x-none"/>
        </w:rPr>
        <w:t>V</w:t>
      </w:r>
      <w:r w:rsidRPr="007C1AF8">
        <w:rPr>
          <w:rFonts w:eastAsia="Times New Roman"/>
          <w:b/>
          <w:szCs w:val="22"/>
          <w:lang w:eastAsia="x-none"/>
        </w:rPr>
        <w:t>orrichtungs- oder Maschinenbau</w:t>
      </w:r>
      <w:r>
        <w:rPr>
          <w:rFonts w:eastAsia="Times New Roman"/>
          <w:bCs/>
          <w:szCs w:val="22"/>
          <w:lang w:eastAsia="x-none"/>
        </w:rPr>
        <w:t>.</w:t>
      </w:r>
    </w:p>
    <w:p w:rsidR="00BA1F40" w:rsidRDefault="00BA1F40" w:rsidP="00BA1F40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51214B" w:rsidRDefault="00930CEF" w:rsidP="0051214B">
      <w:pPr>
        <w:pStyle w:val="Pressetext"/>
        <w:spacing w:line="276" w:lineRule="auto"/>
        <w:rPr>
          <w:rFonts w:cs="Arial"/>
        </w:rPr>
      </w:pPr>
      <w:r>
        <w:rPr>
          <w:rFonts w:eastAsia="Times New Roman"/>
          <w:bCs/>
          <w:szCs w:val="22"/>
          <w:lang w:eastAsia="x-none"/>
        </w:rPr>
        <w:t>Die bekannten KIPP Arretier</w:t>
      </w:r>
      <w:r w:rsidR="0051214B">
        <w:rPr>
          <w:rFonts w:eastAsia="Times New Roman"/>
          <w:bCs/>
          <w:szCs w:val="22"/>
          <w:lang w:eastAsia="x-none"/>
        </w:rPr>
        <w:t xml:space="preserve">- und Kugelsperrbolzen überzeugen seit jeher durch eine </w:t>
      </w:r>
      <w:r w:rsidR="00477991" w:rsidRPr="00FB74A7">
        <w:rPr>
          <w:rFonts w:cs="Arial"/>
        </w:rPr>
        <w:t>leichte Handhabung sowie eine hohe Stabilität und Langlebigkeit</w:t>
      </w:r>
      <w:r w:rsidR="0051214B">
        <w:rPr>
          <w:rFonts w:cs="Arial"/>
        </w:rPr>
        <w:t xml:space="preserve">. Dieser Eigenschaften bedient sich auch der KIPP Steckbolzen in einfacher Ausführung. Er dient dem schnellen und unkomplizierten Fixieren und Verbinden von Teilen und Werkstücken. 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51214B" w:rsidRDefault="0051214B" w:rsidP="00930CEF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 xml:space="preserve">Auch die </w:t>
      </w:r>
      <w:r w:rsidR="00477991" w:rsidRPr="00FB74A7">
        <w:rPr>
          <w:rFonts w:cs="Arial"/>
        </w:rPr>
        <w:t xml:space="preserve">KIPP </w:t>
      </w:r>
      <w:r w:rsidR="00477991">
        <w:rPr>
          <w:rFonts w:cs="Arial"/>
        </w:rPr>
        <w:t xml:space="preserve">Steckbolzen mit Klappsicherung </w:t>
      </w:r>
      <w:r>
        <w:rPr>
          <w:rFonts w:cs="Arial"/>
        </w:rPr>
        <w:t>lassen sich in diesem Gebiet problemlos anwenden. Darüb</w:t>
      </w:r>
      <w:r w:rsidR="00930CEF">
        <w:rPr>
          <w:rFonts w:cs="Arial"/>
        </w:rPr>
        <w:t>er hinaus können sie aber auch als dauerhafte Verbindung fungieren. D</w:t>
      </w:r>
      <w:r>
        <w:rPr>
          <w:rFonts w:cs="Arial"/>
        </w:rPr>
        <w:t xml:space="preserve">ie breite Klappsicherung </w:t>
      </w:r>
      <w:r w:rsidR="00930CEF">
        <w:rPr>
          <w:rFonts w:cs="Arial"/>
        </w:rPr>
        <w:t xml:space="preserve">sichert </w:t>
      </w:r>
      <w:r>
        <w:rPr>
          <w:rFonts w:cs="Arial"/>
        </w:rPr>
        <w:t>die zu verbindenden Teile über e</w:t>
      </w:r>
      <w:r w:rsidR="00930CEF">
        <w:rPr>
          <w:rFonts w:cs="Arial"/>
        </w:rPr>
        <w:t xml:space="preserve">in Querstück, das </w:t>
      </w:r>
      <w:r w:rsidR="007C1AF8">
        <w:rPr>
          <w:rFonts w:cs="Arial"/>
        </w:rPr>
        <w:t>durch eine mittige Ausfräsung in zwei Stellungen positionierbar</w:t>
      </w:r>
      <w:r w:rsidR="00930CEF">
        <w:rPr>
          <w:rFonts w:cs="Arial"/>
        </w:rPr>
        <w:t xml:space="preserve"> ist. Spezielle </w:t>
      </w:r>
      <w:r w:rsidR="007C1AF8">
        <w:rPr>
          <w:rFonts w:cs="Arial"/>
        </w:rPr>
        <w:t xml:space="preserve">Rastnuten sorgen für eine sichere Stellung in der Endposition. Ein Öffnen der Verriegelung ist nur mittels Drehen des Querstücks möglich. 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210655" w:rsidRPr="00915CF7" w:rsidRDefault="00915CF7" w:rsidP="00930CEF">
      <w:pPr>
        <w:pStyle w:val="Pressetext"/>
        <w:spacing w:line="276" w:lineRule="auto"/>
      </w:pPr>
      <w:r>
        <w:rPr>
          <w:rStyle w:val="artgrpdescriptiontextstd"/>
        </w:rPr>
        <w:t xml:space="preserve">Eine preisgünstige Alternative bietet KIPP </w:t>
      </w:r>
      <w:r w:rsidR="00217F53">
        <w:rPr>
          <w:rStyle w:val="artgrpdescriptiontextstd"/>
        </w:rPr>
        <w:t>durch die</w:t>
      </w:r>
      <w:r>
        <w:rPr>
          <w:rStyle w:val="artgrpdescriptiontextstd"/>
        </w:rPr>
        <w:t xml:space="preserve"> Steckbolzen mit Schlüsselring. </w:t>
      </w:r>
      <w:r w:rsidR="00930CEF">
        <w:rPr>
          <w:rStyle w:val="artgrpdescriptiontextstd"/>
        </w:rPr>
        <w:t>Diese</w:t>
      </w:r>
      <w:r>
        <w:rPr>
          <w:rStyle w:val="artgrpdescriptiontextstd"/>
        </w:rPr>
        <w:t xml:space="preserve"> v</w:t>
      </w:r>
      <w:r w:rsidR="00930CEF">
        <w:rPr>
          <w:rFonts w:cs="Arial"/>
          <w:bCs/>
          <w:szCs w:val="22"/>
        </w:rPr>
        <w:t xml:space="preserve">erriegeln </w:t>
      </w:r>
      <w:r w:rsidRPr="00477991">
        <w:rPr>
          <w:rFonts w:cs="Arial"/>
          <w:bCs/>
          <w:szCs w:val="22"/>
        </w:rPr>
        <w:t>über eine gefederte Kug</w:t>
      </w:r>
      <w:r w:rsidR="00930CEF">
        <w:rPr>
          <w:rFonts w:cs="Arial"/>
          <w:bCs/>
          <w:szCs w:val="22"/>
        </w:rPr>
        <w:t>el am Ende des Bolzens. Durch Zi</w:t>
      </w:r>
      <w:r w:rsidRPr="00477991">
        <w:rPr>
          <w:rFonts w:cs="Arial"/>
          <w:bCs/>
          <w:szCs w:val="22"/>
        </w:rPr>
        <w:t>ehen am Schlüsselring wird die Kugel in die Feder eingedrückt</w:t>
      </w:r>
      <w:r w:rsidR="00930CEF">
        <w:rPr>
          <w:rFonts w:cs="Arial"/>
          <w:bCs/>
          <w:szCs w:val="22"/>
        </w:rPr>
        <w:t>,</w:t>
      </w:r>
      <w:r w:rsidRPr="00477991">
        <w:rPr>
          <w:rFonts w:cs="Arial"/>
          <w:bCs/>
          <w:szCs w:val="22"/>
        </w:rPr>
        <w:t xml:space="preserve"> der Steckbolzen kann somit aus der Bohrung entnommen werden. </w:t>
      </w:r>
      <w:r>
        <w:rPr>
          <w:rFonts w:cs="Arial"/>
        </w:rPr>
        <w:t xml:space="preserve">Alle KIPP Steckbolzen </w:t>
      </w:r>
      <w:r w:rsidR="00477991">
        <w:rPr>
          <w:rFonts w:cs="Arial"/>
        </w:rPr>
        <w:t>versprechen eine gute Sicherung durch genaue Fertigung und präzise Verriegelung</w:t>
      </w:r>
      <w:r w:rsidR="00477991" w:rsidRPr="00FB74A7">
        <w:rPr>
          <w:rFonts w:cs="Arial"/>
        </w:rPr>
        <w:t xml:space="preserve">. </w:t>
      </w:r>
      <w:r>
        <w:rPr>
          <w:rFonts w:cs="Arial"/>
        </w:rPr>
        <w:t xml:space="preserve">Somit stellen sie eine ideale Abrundung des Portfolios im preisrelevanten Segment dar. </w:t>
      </w: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EA130D">
        <w:rPr>
          <w:rFonts w:cs="Arial"/>
          <w:sz w:val="20"/>
        </w:rPr>
        <w:t>4</w:t>
      </w:r>
      <w:r w:rsidR="001424D9">
        <w:rPr>
          <w:rFonts w:cs="Arial"/>
          <w:sz w:val="20"/>
        </w:rPr>
        <w:t>5</w:t>
      </w:r>
      <w:r w:rsidRPr="003274EE">
        <w:rPr>
          <w:rFonts w:cs="Arial"/>
          <w:sz w:val="20"/>
        </w:rPr>
        <w:t xml:space="preserve"> Zeichen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</w:t>
      </w:r>
      <w:proofErr w:type="spellEnd"/>
      <w:r>
        <w:rPr>
          <w:rFonts w:cs="Arial"/>
          <w:sz w:val="20"/>
        </w:rPr>
        <w:t xml:space="preserve">- </w:t>
      </w:r>
      <w:proofErr w:type="spellStart"/>
      <w:r w:rsidR="00783817" w:rsidRPr="003274EE">
        <w:rPr>
          <w:rFonts w:cs="Arial"/>
          <w:sz w:val="20"/>
        </w:rPr>
        <w:t>head</w:t>
      </w:r>
      <w:proofErr w:type="spellEnd"/>
      <w:r w:rsidR="00783817" w:rsidRPr="003274EE">
        <w:rPr>
          <w:rFonts w:cs="Arial"/>
          <w:sz w:val="20"/>
        </w:rPr>
        <w:t>:</w:t>
      </w:r>
      <w:r w:rsidR="00783817" w:rsidRPr="003274EE">
        <w:rPr>
          <w:rFonts w:cs="Arial"/>
          <w:sz w:val="20"/>
        </w:rPr>
        <w:tab/>
      </w:r>
      <w:r w:rsidR="00CB3B0B">
        <w:rPr>
          <w:rFonts w:cs="Arial"/>
          <w:sz w:val="20"/>
        </w:rPr>
        <w:t>3</w:t>
      </w:r>
      <w:r w:rsidR="004D54E3">
        <w:rPr>
          <w:rFonts w:cs="Arial"/>
          <w:sz w:val="20"/>
        </w:rPr>
        <w:t>4</w:t>
      </w:r>
      <w:r w:rsidR="00783817" w:rsidRPr="003274EE">
        <w:rPr>
          <w:rFonts w:cs="Arial"/>
          <w:sz w:val="20"/>
        </w:rPr>
        <w:t xml:space="preserve"> 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645FBD">
        <w:rPr>
          <w:rFonts w:cs="Arial"/>
          <w:sz w:val="20"/>
        </w:rPr>
        <w:t>1</w:t>
      </w:r>
      <w:r w:rsidR="003376F5">
        <w:rPr>
          <w:rFonts w:cs="Arial"/>
          <w:sz w:val="20"/>
        </w:rPr>
        <w:t>.</w:t>
      </w:r>
      <w:r w:rsidR="00B804E1">
        <w:rPr>
          <w:rFonts w:cs="Arial"/>
          <w:sz w:val="20"/>
        </w:rPr>
        <w:t>61</w:t>
      </w:r>
      <w:r w:rsidR="00CF728E">
        <w:rPr>
          <w:rFonts w:cs="Arial"/>
          <w:sz w:val="20"/>
        </w:rPr>
        <w:t>6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645FBD">
        <w:rPr>
          <w:rFonts w:cs="Arial"/>
          <w:sz w:val="20"/>
        </w:rPr>
        <w:t>1</w:t>
      </w:r>
      <w:r w:rsidR="003376F5">
        <w:rPr>
          <w:rFonts w:cs="Arial"/>
          <w:sz w:val="20"/>
        </w:rPr>
        <w:t>.</w:t>
      </w:r>
      <w:r w:rsidR="00CB3B0B">
        <w:rPr>
          <w:rFonts w:cs="Arial"/>
          <w:sz w:val="20"/>
        </w:rPr>
        <w:t>69</w:t>
      </w:r>
      <w:r w:rsidR="001424D9">
        <w:rPr>
          <w:rFonts w:cs="Arial"/>
          <w:sz w:val="20"/>
        </w:rPr>
        <w:t>5</w:t>
      </w:r>
      <w:r w:rsidR="00CB3B0B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  <w:bookmarkStart w:id="0" w:name="_GoBack"/>
      <w:bookmarkEnd w:id="0"/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 w:rsidR="00783817" w:rsidRPr="003274EE">
        <w:rPr>
          <w:rFonts w:cs="Arial"/>
          <w:sz w:val="20"/>
        </w:rPr>
        <w:lastRenderedPageBreak/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783817" w:rsidRDefault="00783817" w:rsidP="00783817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 w:rsidRPr="003274EE">
        <w:t>Weitere Informationen und Pressefotos</w:t>
      </w:r>
    </w:p>
    <w:p w:rsidR="00783817" w:rsidRDefault="00783817" w:rsidP="00783817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783817" w:rsidRDefault="00783817" w:rsidP="00783817">
      <w:pPr>
        <w:pStyle w:val="berschrift3"/>
      </w:pPr>
      <w:r w:rsidRPr="003274EE">
        <w:t>Foto</w:t>
      </w:r>
      <w:r w:rsidRPr="003274EE">
        <w:tab/>
      </w:r>
    </w:p>
    <w:p w:rsidR="00C408CD" w:rsidRDefault="00722E5E" w:rsidP="00C408CD">
      <w:pPr>
        <w:rPr>
          <w:sz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2DDE0FB" wp14:editId="450CE1D0">
            <wp:simplePos x="0" y="0"/>
            <wp:positionH relativeFrom="column">
              <wp:posOffset>3441065</wp:posOffset>
            </wp:positionH>
            <wp:positionV relativeFrom="paragraph">
              <wp:posOffset>191135</wp:posOffset>
            </wp:positionV>
            <wp:extent cx="2030730" cy="1799590"/>
            <wp:effectExtent l="0" t="0" r="7620" b="0"/>
            <wp:wrapThrough wrapText="bothSides">
              <wp:wrapPolygon edited="0">
                <wp:start x="0" y="0"/>
                <wp:lineTo x="0" y="21265"/>
                <wp:lineTo x="21478" y="21265"/>
                <wp:lineTo x="2147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CD">
        <w:rPr>
          <w:sz w:val="20"/>
        </w:rPr>
        <w:t xml:space="preserve">KIPP </w:t>
      </w:r>
      <w:r>
        <w:rPr>
          <w:sz w:val="20"/>
        </w:rPr>
        <w:t>Steckbolzen</w:t>
      </w:r>
      <w:r w:rsidR="00C408CD">
        <w:rPr>
          <w:sz w:val="20"/>
        </w:rPr>
        <w:br/>
        <w:t xml:space="preserve">Foto: KIPP </w:t>
      </w:r>
    </w:p>
    <w:p w:rsidR="00783817" w:rsidRPr="008A4372" w:rsidRDefault="00783817" w:rsidP="00783817"/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674ADC">
      <w:pPr>
        <w:ind w:left="2127" w:firstLine="2693"/>
        <w:rPr>
          <w:sz w:val="20"/>
        </w:rPr>
      </w:pPr>
      <w:r>
        <w:rPr>
          <w:sz w:val="20"/>
        </w:rPr>
        <w:t>Bilddatei: KIPP</w:t>
      </w:r>
      <w:r w:rsidR="00327640">
        <w:rPr>
          <w:sz w:val="20"/>
        </w:rPr>
        <w:t>-</w:t>
      </w:r>
      <w:r w:rsidR="00674ADC" w:rsidRPr="00674ADC">
        <w:rPr>
          <w:sz w:val="20"/>
        </w:rPr>
        <w:t>Steckbolzen mit Klappsicherung</w:t>
      </w:r>
      <w:r>
        <w:rPr>
          <w:sz w:val="20"/>
        </w:rPr>
        <w:t>.jpg</w:t>
      </w: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722E5E" w:rsidP="00C408CD">
      <w:pPr>
        <w:ind w:left="2127" w:firstLine="709"/>
        <w:jc w:val="right"/>
        <w:rPr>
          <w:sz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1A337E4" wp14:editId="2DA3F15B">
            <wp:simplePos x="0" y="0"/>
            <wp:positionH relativeFrom="column">
              <wp:posOffset>3502025</wp:posOffset>
            </wp:positionH>
            <wp:positionV relativeFrom="paragraph">
              <wp:posOffset>31115</wp:posOffset>
            </wp:positionV>
            <wp:extent cx="1843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674ADC">
      <w:pPr>
        <w:ind w:left="4254" w:firstLine="566"/>
        <w:rPr>
          <w:sz w:val="20"/>
        </w:rPr>
      </w:pPr>
      <w:r>
        <w:rPr>
          <w:sz w:val="20"/>
        </w:rPr>
        <w:t>Bilddatei: KIPP</w:t>
      </w:r>
      <w:r w:rsidR="00327640">
        <w:rPr>
          <w:sz w:val="20"/>
        </w:rPr>
        <w:t>-</w:t>
      </w:r>
      <w:r w:rsidR="00674ADC" w:rsidRPr="00674ADC">
        <w:rPr>
          <w:sz w:val="20"/>
        </w:rPr>
        <w:t>Steckbolzen mit Schlüsselring</w:t>
      </w:r>
      <w:r>
        <w:rPr>
          <w:sz w:val="20"/>
        </w:rPr>
        <w:t>.jpg</w:t>
      </w:r>
    </w:p>
    <w:p w:rsidR="00783817" w:rsidRPr="003274EE" w:rsidRDefault="00783817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0E" w:rsidRDefault="002C710E">
      <w:r>
        <w:separator/>
      </w:r>
    </w:p>
  </w:endnote>
  <w:endnote w:type="continuationSeparator" w:id="0">
    <w:p w:rsidR="002C710E" w:rsidRDefault="002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424D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0E" w:rsidRDefault="002C710E">
      <w:r>
        <w:separator/>
      </w:r>
    </w:p>
  </w:footnote>
  <w:footnote w:type="continuationSeparator" w:id="0">
    <w:p w:rsidR="002C710E" w:rsidRDefault="002C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16726"/>
    <w:rsid w:val="0004350D"/>
    <w:rsid w:val="00075035"/>
    <w:rsid w:val="0009007F"/>
    <w:rsid w:val="000C2BCB"/>
    <w:rsid w:val="001339DE"/>
    <w:rsid w:val="001424D9"/>
    <w:rsid w:val="00173AD9"/>
    <w:rsid w:val="001C5D12"/>
    <w:rsid w:val="00210153"/>
    <w:rsid w:val="00210655"/>
    <w:rsid w:val="00217F53"/>
    <w:rsid w:val="0026015B"/>
    <w:rsid w:val="002C710E"/>
    <w:rsid w:val="002D7C6C"/>
    <w:rsid w:val="0030207A"/>
    <w:rsid w:val="00327640"/>
    <w:rsid w:val="003376F5"/>
    <w:rsid w:val="00344FF7"/>
    <w:rsid w:val="00392FF3"/>
    <w:rsid w:val="003C14B6"/>
    <w:rsid w:val="00415C62"/>
    <w:rsid w:val="004375D2"/>
    <w:rsid w:val="00444C4B"/>
    <w:rsid w:val="00451752"/>
    <w:rsid w:val="0045707C"/>
    <w:rsid w:val="004711A8"/>
    <w:rsid w:val="00477991"/>
    <w:rsid w:val="00496518"/>
    <w:rsid w:val="004B015B"/>
    <w:rsid w:val="004C2291"/>
    <w:rsid w:val="004D54E3"/>
    <w:rsid w:val="005100EC"/>
    <w:rsid w:val="0051214B"/>
    <w:rsid w:val="005904DC"/>
    <w:rsid w:val="00595330"/>
    <w:rsid w:val="005A5A84"/>
    <w:rsid w:val="00645FBD"/>
    <w:rsid w:val="00674ADC"/>
    <w:rsid w:val="00677302"/>
    <w:rsid w:val="006E09D7"/>
    <w:rsid w:val="006E623B"/>
    <w:rsid w:val="006E7A95"/>
    <w:rsid w:val="00713FCC"/>
    <w:rsid w:val="00721B9E"/>
    <w:rsid w:val="00722E5E"/>
    <w:rsid w:val="00744C8F"/>
    <w:rsid w:val="007612CB"/>
    <w:rsid w:val="007819BF"/>
    <w:rsid w:val="00783817"/>
    <w:rsid w:val="00786BAF"/>
    <w:rsid w:val="007B482A"/>
    <w:rsid w:val="007C1AF8"/>
    <w:rsid w:val="00856392"/>
    <w:rsid w:val="00860745"/>
    <w:rsid w:val="00866A85"/>
    <w:rsid w:val="00873431"/>
    <w:rsid w:val="00883042"/>
    <w:rsid w:val="008E75A2"/>
    <w:rsid w:val="00915CF7"/>
    <w:rsid w:val="00930CEF"/>
    <w:rsid w:val="0095515C"/>
    <w:rsid w:val="00967469"/>
    <w:rsid w:val="009A3246"/>
    <w:rsid w:val="009B00A4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804E1"/>
    <w:rsid w:val="00BA1F40"/>
    <w:rsid w:val="00BD28C5"/>
    <w:rsid w:val="00BE3937"/>
    <w:rsid w:val="00BF3FE9"/>
    <w:rsid w:val="00C408CD"/>
    <w:rsid w:val="00C56C4B"/>
    <w:rsid w:val="00C57E05"/>
    <w:rsid w:val="00C873E0"/>
    <w:rsid w:val="00CB3B0B"/>
    <w:rsid w:val="00CF728E"/>
    <w:rsid w:val="00D10E89"/>
    <w:rsid w:val="00D12D81"/>
    <w:rsid w:val="00D34B58"/>
    <w:rsid w:val="00D610DD"/>
    <w:rsid w:val="00DA6035"/>
    <w:rsid w:val="00DE744E"/>
    <w:rsid w:val="00E11211"/>
    <w:rsid w:val="00E376EA"/>
    <w:rsid w:val="00E60EE7"/>
    <w:rsid w:val="00EA130D"/>
    <w:rsid w:val="00EC00AB"/>
    <w:rsid w:val="00F0556A"/>
    <w:rsid w:val="00F101F6"/>
    <w:rsid w:val="00F31E3B"/>
    <w:rsid w:val="00F355A1"/>
    <w:rsid w:val="00F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BA1F40"/>
  </w:style>
  <w:style w:type="character" w:customStyle="1" w:styleId="artgrpdescriptionheadline2">
    <w:name w:val="artgrpdescriptionheadline2"/>
    <w:rsid w:val="00BA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BA1F40"/>
  </w:style>
  <w:style w:type="character" w:customStyle="1" w:styleId="artgrpdescriptionheadline2">
    <w:name w:val="artgrpdescriptionheadline2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D3EC5D9C.dotm</Template>
  <TotalTime>0</TotalTime>
  <Pages>2</Pages>
  <Words>287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Ihr Benutzername</cp:lastModifiedBy>
  <cp:revision>20</cp:revision>
  <cp:lastPrinted>2014-03-27T09:26:00Z</cp:lastPrinted>
  <dcterms:created xsi:type="dcterms:W3CDTF">2014-03-27T09:09:00Z</dcterms:created>
  <dcterms:modified xsi:type="dcterms:W3CDTF">2014-04-04T05:54:00Z</dcterms:modified>
</cp:coreProperties>
</file>