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720EB4C2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954486">
        <w:rPr>
          <w:b w:val="0"/>
          <w:color w:val="000000" w:themeColor="text1"/>
          <w:sz w:val="18"/>
          <w:szCs w:val="18"/>
        </w:rPr>
        <w:t xml:space="preserve">Neckar, </w:t>
      </w:r>
      <w:r w:rsidR="004F6DD8">
        <w:rPr>
          <w:b w:val="0"/>
          <w:color w:val="000000" w:themeColor="text1"/>
          <w:sz w:val="18"/>
          <w:szCs w:val="18"/>
          <w:lang w:val="de-DE"/>
        </w:rPr>
        <w:t>Juni</w:t>
      </w:r>
      <w:r w:rsidR="00AE7510" w:rsidRPr="00954486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954486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09B00A22" w14:textId="4F8975AE" w:rsidR="00620649" w:rsidRPr="00F16890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  <w:r w:rsidR="00942833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Neu: Kettenspanner von KIPP für Werkstücke</w:t>
      </w:r>
      <w:r w:rsidR="00244201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="00244201" w:rsidRPr="00244201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mit unregelmäßigen Konturen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06D5D432" w14:textId="71CF247E" w:rsidR="00942833" w:rsidRDefault="00024B02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F43D03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 w:rsidRPr="00F43D03">
        <w:rPr>
          <w:rFonts w:cs="Arial"/>
          <w:b/>
          <w:bCs/>
          <w:color w:val="000000" w:themeColor="text1"/>
          <w:sz w:val="22"/>
          <w:szCs w:val="22"/>
        </w:rPr>
        <w:t xml:space="preserve">as HEINRICH KIPP </w:t>
      </w:r>
      <w:r w:rsidR="00761F78" w:rsidRPr="00942833">
        <w:rPr>
          <w:rFonts w:cs="Arial"/>
          <w:b/>
          <w:bCs/>
          <w:color w:val="000000" w:themeColor="text1"/>
          <w:sz w:val="22"/>
          <w:szCs w:val="22"/>
        </w:rPr>
        <w:t xml:space="preserve">WERK </w:t>
      </w:r>
      <w:r w:rsidR="00F43D03" w:rsidRPr="00942833">
        <w:rPr>
          <w:rFonts w:cs="Arial"/>
          <w:b/>
          <w:color w:val="000000" w:themeColor="text1"/>
          <w:sz w:val="22"/>
          <w:szCs w:val="22"/>
        </w:rPr>
        <w:t xml:space="preserve">hat </w:t>
      </w:r>
      <w:r w:rsidR="00050656" w:rsidRPr="00954486">
        <w:rPr>
          <w:rFonts w:cs="Arial"/>
          <w:b/>
          <w:color w:val="000000" w:themeColor="text1"/>
          <w:sz w:val="22"/>
          <w:szCs w:val="22"/>
        </w:rPr>
        <w:t xml:space="preserve">sein Sortiment durch </w:t>
      </w:r>
      <w:r w:rsidR="00942833" w:rsidRPr="00954486">
        <w:rPr>
          <w:rFonts w:cs="Arial"/>
          <w:b/>
          <w:color w:val="000000" w:themeColor="text1"/>
          <w:sz w:val="22"/>
          <w:szCs w:val="22"/>
        </w:rPr>
        <w:t xml:space="preserve">Kettenspanner </w:t>
      </w:r>
      <w:r w:rsidR="00050656" w:rsidRPr="00954486">
        <w:rPr>
          <w:rFonts w:cs="Arial"/>
          <w:b/>
          <w:color w:val="000000" w:themeColor="text1"/>
          <w:sz w:val="22"/>
          <w:szCs w:val="22"/>
        </w:rPr>
        <w:t>erweitert</w:t>
      </w:r>
      <w:r w:rsidR="00942833" w:rsidRPr="00954486">
        <w:rPr>
          <w:rFonts w:cs="Arial"/>
          <w:b/>
          <w:color w:val="000000" w:themeColor="text1"/>
          <w:sz w:val="22"/>
          <w:szCs w:val="22"/>
        </w:rPr>
        <w:t>,</w:t>
      </w:r>
      <w:r w:rsidR="00942833" w:rsidRPr="00942833">
        <w:rPr>
          <w:rFonts w:cs="Arial"/>
          <w:b/>
          <w:color w:val="000000" w:themeColor="text1"/>
          <w:sz w:val="22"/>
          <w:szCs w:val="22"/>
        </w:rPr>
        <w:t xml:space="preserve"> die vor allem im Maschinen- und Anlagenbau </w:t>
      </w:r>
      <w:r w:rsidR="00244201">
        <w:rPr>
          <w:rFonts w:cs="Arial"/>
          <w:b/>
          <w:color w:val="000000" w:themeColor="text1"/>
          <w:sz w:val="22"/>
          <w:szCs w:val="22"/>
        </w:rPr>
        <w:t xml:space="preserve">für </w:t>
      </w:r>
      <w:r w:rsidR="00942833" w:rsidRPr="00942833">
        <w:rPr>
          <w:rFonts w:cs="Arial"/>
          <w:b/>
          <w:color w:val="000000" w:themeColor="text1"/>
          <w:sz w:val="22"/>
          <w:szCs w:val="22"/>
        </w:rPr>
        <w:t xml:space="preserve">ein sicheres Spannen und Fixieren von Werkstücken mit </w:t>
      </w:r>
      <w:r w:rsidR="00244201">
        <w:rPr>
          <w:rFonts w:cs="Arial"/>
          <w:b/>
          <w:color w:val="000000" w:themeColor="text1"/>
          <w:sz w:val="22"/>
          <w:szCs w:val="22"/>
        </w:rPr>
        <w:t>komplexen</w:t>
      </w:r>
      <w:r w:rsidR="00244201" w:rsidRPr="00942833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942833" w:rsidRPr="00942833">
        <w:rPr>
          <w:rFonts w:cs="Arial"/>
          <w:b/>
          <w:color w:val="000000" w:themeColor="text1"/>
          <w:sz w:val="22"/>
          <w:szCs w:val="22"/>
        </w:rPr>
        <w:t xml:space="preserve">Konturen bzw. Formen </w:t>
      </w:r>
      <w:r w:rsidR="00244201">
        <w:rPr>
          <w:rFonts w:cs="Arial"/>
          <w:b/>
          <w:color w:val="000000" w:themeColor="text1"/>
          <w:sz w:val="22"/>
          <w:szCs w:val="22"/>
        </w:rPr>
        <w:t>sorgen</w:t>
      </w:r>
      <w:r w:rsidR="00942833" w:rsidRPr="00942833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847598" w:rsidRPr="00847598">
        <w:rPr>
          <w:rFonts w:cs="Arial"/>
          <w:b/>
          <w:color w:val="000000" w:themeColor="text1"/>
          <w:sz w:val="22"/>
          <w:szCs w:val="22"/>
        </w:rPr>
        <w:t>Sonderspannmittel sind somit nicht mehr notwendig.</w:t>
      </w:r>
      <w:r w:rsidR="0091096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942833" w:rsidRPr="00942833">
        <w:rPr>
          <w:rFonts w:cs="Arial"/>
          <w:b/>
          <w:color w:val="000000" w:themeColor="text1"/>
          <w:sz w:val="22"/>
          <w:szCs w:val="22"/>
        </w:rPr>
        <w:t xml:space="preserve">KIPP bietet </w:t>
      </w:r>
      <w:r w:rsidR="00050656" w:rsidRPr="00954486">
        <w:rPr>
          <w:rFonts w:cs="Arial"/>
          <w:b/>
          <w:color w:val="000000" w:themeColor="text1"/>
          <w:sz w:val="22"/>
          <w:szCs w:val="22"/>
        </w:rPr>
        <w:t xml:space="preserve">Kettenspanner-Sets in </w:t>
      </w:r>
      <w:r w:rsidR="00942833" w:rsidRPr="00954486">
        <w:rPr>
          <w:rFonts w:cs="Arial"/>
          <w:b/>
          <w:color w:val="000000" w:themeColor="text1"/>
          <w:sz w:val="22"/>
          <w:szCs w:val="22"/>
        </w:rPr>
        <w:t>zwei unterschiedliche</w:t>
      </w:r>
      <w:r w:rsidR="00050656" w:rsidRPr="00954486">
        <w:rPr>
          <w:rFonts w:cs="Arial"/>
          <w:b/>
          <w:color w:val="000000" w:themeColor="text1"/>
          <w:sz w:val="22"/>
          <w:szCs w:val="22"/>
        </w:rPr>
        <w:t>n Größen</w:t>
      </w:r>
      <w:r w:rsidR="00942833" w:rsidRPr="00942833">
        <w:rPr>
          <w:rFonts w:cs="Arial"/>
          <w:b/>
          <w:color w:val="000000" w:themeColor="text1"/>
          <w:sz w:val="22"/>
          <w:szCs w:val="22"/>
        </w:rPr>
        <w:t xml:space="preserve"> an</w:t>
      </w:r>
      <w:r w:rsidR="00942833">
        <w:rPr>
          <w:rFonts w:cs="Arial"/>
          <w:b/>
          <w:color w:val="000000" w:themeColor="text1"/>
          <w:sz w:val="22"/>
          <w:szCs w:val="22"/>
        </w:rPr>
        <w:t>, die sich flexibel ergänzen lassen.</w:t>
      </w:r>
    </w:p>
    <w:p w14:paraId="595F1848" w14:textId="77777777" w:rsidR="00942833" w:rsidRDefault="00942833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17C1B983" w14:textId="213C8543" w:rsidR="00942833" w:rsidRPr="00050656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  <w:highlight w:val="yellow"/>
        </w:rPr>
      </w:pPr>
      <w:r>
        <w:rPr>
          <w:rFonts w:cs="Arial"/>
          <w:color w:val="000000" w:themeColor="text1"/>
          <w:sz w:val="22"/>
          <w:szCs w:val="22"/>
        </w:rPr>
        <w:t xml:space="preserve">Eine Kettenspannung </w:t>
      </w:r>
      <w:r w:rsidR="00050656" w:rsidRPr="00954486">
        <w:rPr>
          <w:rFonts w:cs="Arial"/>
          <w:color w:val="000000" w:themeColor="text1"/>
          <w:sz w:val="22"/>
          <w:szCs w:val="22"/>
        </w:rPr>
        <w:t>bringt</w:t>
      </w:r>
      <w:r>
        <w:rPr>
          <w:rFonts w:cs="Arial"/>
          <w:color w:val="000000" w:themeColor="text1"/>
          <w:sz w:val="22"/>
          <w:szCs w:val="22"/>
        </w:rPr>
        <w:t xml:space="preserve"> zahlreiche Vorteile – so ermöglicht die </w:t>
      </w:r>
      <w:r w:rsidR="00004525" w:rsidRPr="00004525">
        <w:rPr>
          <w:rFonts w:cs="Arial"/>
          <w:color w:val="000000" w:themeColor="text1"/>
          <w:sz w:val="22"/>
          <w:szCs w:val="22"/>
        </w:rPr>
        <w:t xml:space="preserve">gleichmäßige Kraftverteilung </w:t>
      </w:r>
      <w:r>
        <w:rPr>
          <w:rFonts w:cs="Arial"/>
          <w:color w:val="000000" w:themeColor="text1"/>
          <w:sz w:val="22"/>
          <w:szCs w:val="22"/>
        </w:rPr>
        <w:t xml:space="preserve">eine vergleichsweise verzugsfreie Spannung. </w:t>
      </w:r>
      <w:r w:rsidR="00E357D6">
        <w:rPr>
          <w:rFonts w:cs="Arial"/>
          <w:color w:val="000000" w:themeColor="text1"/>
          <w:sz w:val="22"/>
          <w:szCs w:val="22"/>
        </w:rPr>
        <w:t>F</w:t>
      </w:r>
      <w:r>
        <w:rPr>
          <w:rFonts w:cs="Arial"/>
          <w:color w:val="000000" w:themeColor="text1"/>
          <w:sz w:val="22"/>
          <w:szCs w:val="22"/>
        </w:rPr>
        <w:t>ür eine Schonung der Werkstücke</w:t>
      </w:r>
      <w:r w:rsidR="00E357D6" w:rsidRPr="00E357D6">
        <w:rPr>
          <w:rFonts w:cs="Arial"/>
          <w:color w:val="000000" w:themeColor="text1"/>
          <w:sz w:val="22"/>
          <w:szCs w:val="22"/>
        </w:rPr>
        <w:t xml:space="preserve"> </w:t>
      </w:r>
      <w:r w:rsidR="00E357D6">
        <w:rPr>
          <w:rFonts w:cs="Arial"/>
          <w:color w:val="000000" w:themeColor="text1"/>
          <w:sz w:val="22"/>
          <w:szCs w:val="22"/>
        </w:rPr>
        <w:t>sorgen</w:t>
      </w:r>
      <w:r w:rsidR="00E357D6" w:rsidRPr="00E357D6">
        <w:rPr>
          <w:rFonts w:cs="Arial"/>
          <w:color w:val="000000" w:themeColor="text1"/>
          <w:sz w:val="22"/>
          <w:szCs w:val="22"/>
        </w:rPr>
        <w:t xml:space="preserve"> </w:t>
      </w:r>
      <w:r w:rsidR="00E357D6">
        <w:rPr>
          <w:rFonts w:cs="Arial"/>
          <w:color w:val="000000" w:themeColor="text1"/>
          <w:sz w:val="22"/>
          <w:szCs w:val="22"/>
        </w:rPr>
        <w:t>Kunststoffelemente</w:t>
      </w:r>
      <w:r>
        <w:rPr>
          <w:rFonts w:cs="Arial"/>
          <w:color w:val="000000" w:themeColor="text1"/>
          <w:sz w:val="22"/>
          <w:szCs w:val="22"/>
        </w:rPr>
        <w:t>. Anwender profitieren zudem von einem gr</w:t>
      </w:r>
      <w:r w:rsidRPr="00004525">
        <w:rPr>
          <w:rFonts w:cs="Arial"/>
          <w:color w:val="000000" w:themeColor="text1"/>
          <w:sz w:val="22"/>
          <w:szCs w:val="22"/>
        </w:rPr>
        <w:t>oße</w:t>
      </w:r>
      <w:r w:rsidR="00785513">
        <w:rPr>
          <w:rFonts w:cs="Arial"/>
          <w:color w:val="000000" w:themeColor="text1"/>
          <w:sz w:val="22"/>
          <w:szCs w:val="22"/>
        </w:rPr>
        <w:t>n</w:t>
      </w:r>
      <w:r>
        <w:rPr>
          <w:rFonts w:cs="Arial"/>
          <w:color w:val="000000" w:themeColor="text1"/>
          <w:sz w:val="22"/>
          <w:szCs w:val="22"/>
        </w:rPr>
        <w:t xml:space="preserve"> V</w:t>
      </w:r>
      <w:r w:rsidRPr="00004525">
        <w:rPr>
          <w:rFonts w:cs="Arial"/>
          <w:color w:val="000000" w:themeColor="text1"/>
          <w:sz w:val="22"/>
          <w:szCs w:val="22"/>
        </w:rPr>
        <w:t>erstellbereich</w:t>
      </w:r>
      <w:r>
        <w:rPr>
          <w:rFonts w:cs="Arial"/>
          <w:color w:val="000000" w:themeColor="text1"/>
          <w:sz w:val="22"/>
          <w:szCs w:val="22"/>
        </w:rPr>
        <w:t xml:space="preserve"> und einer hohen </w:t>
      </w:r>
      <w:r w:rsidRPr="00004525">
        <w:rPr>
          <w:rFonts w:cs="Arial"/>
          <w:color w:val="000000" w:themeColor="text1"/>
          <w:sz w:val="22"/>
          <w:szCs w:val="22"/>
        </w:rPr>
        <w:t>Spannkraft</w:t>
      </w:r>
      <w:r>
        <w:rPr>
          <w:rFonts w:cs="Arial"/>
          <w:color w:val="000000" w:themeColor="text1"/>
          <w:sz w:val="22"/>
          <w:szCs w:val="22"/>
        </w:rPr>
        <w:t xml:space="preserve">. </w:t>
      </w:r>
      <w:r w:rsidRPr="00004525">
        <w:rPr>
          <w:rFonts w:cs="Arial"/>
          <w:color w:val="000000" w:themeColor="text1"/>
          <w:sz w:val="22"/>
          <w:szCs w:val="22"/>
        </w:rPr>
        <w:t xml:space="preserve">Montiert werden die Kettenspanner mit Hilfe </w:t>
      </w:r>
      <w:r>
        <w:rPr>
          <w:rFonts w:cs="Arial"/>
          <w:color w:val="000000" w:themeColor="text1"/>
          <w:sz w:val="22"/>
          <w:szCs w:val="22"/>
        </w:rPr>
        <w:t>von</w:t>
      </w:r>
      <w:r w:rsidRPr="00004525">
        <w:rPr>
          <w:rFonts w:cs="Arial"/>
          <w:color w:val="000000" w:themeColor="text1"/>
          <w:sz w:val="22"/>
          <w:szCs w:val="22"/>
        </w:rPr>
        <w:t xml:space="preserve"> Befestigungsschrauben und T-Nutensteinen auf der Werkzeugmaschine oder auf einer Aufspannplatte.</w:t>
      </w:r>
    </w:p>
    <w:p w14:paraId="1E1395C0" w14:textId="3041BE6F" w:rsidR="00942833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A71CF5C" w14:textId="46EEE793" w:rsidR="009D53DF" w:rsidRPr="00AE50B1" w:rsidRDefault="00AE0D26" w:rsidP="009D53DF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Bei KIPP sind zwei </w:t>
      </w:r>
      <w:hyperlink r:id="rId7" w:history="1">
        <w:r w:rsidR="000F4E9E" w:rsidRPr="000F4E9E">
          <w:rPr>
            <w:rStyle w:val="Hyperlink"/>
            <w:rFonts w:cs="Arial"/>
            <w:szCs w:val="22"/>
          </w:rPr>
          <w:t>Kettenspanner-Varianten</w:t>
        </w:r>
      </w:hyperlink>
      <w:r w:rsidR="000F4E9E">
        <w:rPr>
          <w:rFonts w:cs="Arial"/>
          <w:color w:val="000000" w:themeColor="text1"/>
          <w:sz w:val="22"/>
          <w:szCs w:val="22"/>
        </w:rPr>
        <w:t xml:space="preserve"> v</w:t>
      </w:r>
      <w:r>
        <w:rPr>
          <w:rFonts w:cs="Arial"/>
          <w:color w:val="000000" w:themeColor="text1"/>
          <w:sz w:val="22"/>
          <w:szCs w:val="22"/>
        </w:rPr>
        <w:t xml:space="preserve">erfügbar, die jeweils </w:t>
      </w:r>
      <w:r w:rsidRPr="00AE0D26">
        <w:rPr>
          <w:rFonts w:cs="Arial"/>
          <w:color w:val="000000" w:themeColor="text1"/>
          <w:sz w:val="22"/>
          <w:szCs w:val="22"/>
        </w:rPr>
        <w:t>Spannhaken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AE0D26">
        <w:rPr>
          <w:rFonts w:cs="Arial"/>
          <w:color w:val="000000" w:themeColor="text1"/>
          <w:sz w:val="22"/>
          <w:szCs w:val="22"/>
        </w:rPr>
        <w:t>Gegenhalter</w:t>
      </w:r>
      <w:r>
        <w:rPr>
          <w:rFonts w:cs="Arial"/>
          <w:color w:val="000000" w:themeColor="text1"/>
          <w:sz w:val="22"/>
          <w:szCs w:val="22"/>
        </w:rPr>
        <w:t xml:space="preserve">, vier </w:t>
      </w:r>
      <w:r w:rsidRPr="00AE0D26">
        <w:rPr>
          <w:rFonts w:cs="Arial"/>
          <w:color w:val="000000" w:themeColor="text1"/>
          <w:sz w:val="22"/>
          <w:szCs w:val="22"/>
        </w:rPr>
        <w:t>Rollenketten</w:t>
      </w:r>
      <w:r>
        <w:rPr>
          <w:rFonts w:cs="Arial"/>
          <w:color w:val="000000" w:themeColor="text1"/>
          <w:sz w:val="22"/>
          <w:szCs w:val="22"/>
        </w:rPr>
        <w:t xml:space="preserve">, vier </w:t>
      </w:r>
      <w:r w:rsidRPr="00AE0D26">
        <w:rPr>
          <w:rFonts w:cs="Arial"/>
          <w:color w:val="000000" w:themeColor="text1"/>
          <w:sz w:val="22"/>
          <w:szCs w:val="22"/>
        </w:rPr>
        <w:t>Verschlussgliede</w:t>
      </w:r>
      <w:r>
        <w:rPr>
          <w:rFonts w:cs="Arial"/>
          <w:color w:val="000000" w:themeColor="text1"/>
          <w:sz w:val="22"/>
          <w:szCs w:val="22"/>
        </w:rPr>
        <w:t xml:space="preserve">r, sechs </w:t>
      </w:r>
      <w:r w:rsidRPr="00AE0D26">
        <w:rPr>
          <w:rFonts w:cs="Arial"/>
          <w:color w:val="000000" w:themeColor="text1"/>
          <w:sz w:val="22"/>
          <w:szCs w:val="22"/>
        </w:rPr>
        <w:t xml:space="preserve">Kunststoffelemente </w:t>
      </w:r>
      <w:r>
        <w:rPr>
          <w:rFonts w:cs="Arial"/>
          <w:color w:val="000000" w:themeColor="text1"/>
          <w:sz w:val="22"/>
          <w:szCs w:val="22"/>
        </w:rPr>
        <w:t>und einen S</w:t>
      </w:r>
      <w:r w:rsidRPr="00AE0D26">
        <w:rPr>
          <w:rFonts w:cs="Arial"/>
          <w:color w:val="000000" w:themeColor="text1"/>
          <w:sz w:val="22"/>
          <w:szCs w:val="22"/>
        </w:rPr>
        <w:t>icherungssatz für Spannketten</w:t>
      </w:r>
      <w:r>
        <w:rPr>
          <w:rFonts w:cs="Arial"/>
          <w:color w:val="000000" w:themeColor="text1"/>
          <w:sz w:val="22"/>
          <w:szCs w:val="22"/>
        </w:rPr>
        <w:t xml:space="preserve"> enthalten. </w:t>
      </w:r>
      <w:r w:rsidR="00050656" w:rsidRPr="00954486">
        <w:rPr>
          <w:rFonts w:cs="Arial"/>
          <w:color w:val="000000" w:themeColor="text1"/>
          <w:sz w:val="22"/>
          <w:szCs w:val="22"/>
        </w:rPr>
        <w:t xml:space="preserve">Die beiden verschiedenen Ausführungen unterscheiden sich durch die Kettenlängen sowie Größen der Kettenglieder, welche unterschiedliche Spannkräfte mit 15 kN oder 40 kN erzeugen können. </w:t>
      </w:r>
      <w:hyperlink r:id="rId8" w:history="1">
        <w:r w:rsidR="0045093B" w:rsidRPr="000D14F0">
          <w:rPr>
            <w:rStyle w:val="Hyperlink"/>
            <w:rFonts w:cs="Arial"/>
            <w:szCs w:val="22"/>
          </w:rPr>
          <w:t>Rollenketten</w:t>
        </w:r>
      </w:hyperlink>
      <w:r w:rsidR="0045093B">
        <w:rPr>
          <w:rFonts w:cs="Arial"/>
          <w:color w:val="000000" w:themeColor="text1"/>
          <w:sz w:val="22"/>
          <w:szCs w:val="22"/>
        </w:rPr>
        <w:t xml:space="preserve"> </w:t>
      </w:r>
      <w:r w:rsidR="009D53DF">
        <w:rPr>
          <w:rFonts w:cs="Arial"/>
          <w:color w:val="000000" w:themeColor="text1"/>
          <w:sz w:val="22"/>
          <w:szCs w:val="22"/>
        </w:rPr>
        <w:t>sind auch separat in weiteren Längen verfügbar, sodass Anwender flexibel a</w:t>
      </w:r>
      <w:r w:rsidR="009D53DF" w:rsidRPr="00004525">
        <w:rPr>
          <w:rFonts w:cs="Arial"/>
          <w:color w:val="000000" w:themeColor="text1"/>
          <w:sz w:val="22"/>
          <w:szCs w:val="22"/>
        </w:rPr>
        <w:t xml:space="preserve">uf unterschiedlichste Durchmesser und Formen der Werkstücke </w:t>
      </w:r>
      <w:r w:rsidR="009D53DF">
        <w:rPr>
          <w:rFonts w:cs="Arial"/>
          <w:color w:val="000000" w:themeColor="text1"/>
          <w:sz w:val="22"/>
          <w:szCs w:val="22"/>
        </w:rPr>
        <w:t xml:space="preserve">reagieren können. </w:t>
      </w:r>
      <w:r w:rsidR="00943769">
        <w:rPr>
          <w:rFonts w:cs="Arial"/>
          <w:color w:val="000000" w:themeColor="text1"/>
          <w:sz w:val="22"/>
          <w:szCs w:val="22"/>
        </w:rPr>
        <w:t xml:space="preserve">Sie </w:t>
      </w:r>
      <w:r w:rsidR="009D53DF" w:rsidRPr="00954486">
        <w:rPr>
          <w:rFonts w:cs="Arial"/>
          <w:color w:val="000000" w:themeColor="text1"/>
          <w:sz w:val="22"/>
          <w:szCs w:val="22"/>
        </w:rPr>
        <w:t>überzeugen</w:t>
      </w:r>
      <w:r w:rsidR="009D53DF">
        <w:rPr>
          <w:rFonts w:cs="Arial"/>
          <w:color w:val="000000" w:themeColor="text1"/>
          <w:sz w:val="22"/>
          <w:szCs w:val="22"/>
        </w:rPr>
        <w:t xml:space="preserve"> </w:t>
      </w:r>
      <w:r w:rsidR="00193C18">
        <w:rPr>
          <w:rFonts w:cs="Arial"/>
          <w:color w:val="000000" w:themeColor="text1"/>
          <w:sz w:val="22"/>
          <w:szCs w:val="22"/>
        </w:rPr>
        <w:t xml:space="preserve">aufgrund </w:t>
      </w:r>
      <w:r w:rsidR="00847598">
        <w:rPr>
          <w:rFonts w:cs="Arial"/>
          <w:color w:val="000000" w:themeColor="text1"/>
          <w:sz w:val="22"/>
          <w:szCs w:val="22"/>
        </w:rPr>
        <w:t xml:space="preserve">der </w:t>
      </w:r>
      <w:r w:rsidR="00847598" w:rsidRPr="00004525">
        <w:rPr>
          <w:rFonts w:cs="Arial"/>
          <w:color w:val="000000" w:themeColor="text1"/>
          <w:sz w:val="22"/>
          <w:szCs w:val="22"/>
        </w:rPr>
        <w:t>Vorspannung</w:t>
      </w:r>
      <w:r w:rsidR="00847598">
        <w:rPr>
          <w:rFonts w:cs="Arial"/>
          <w:color w:val="000000" w:themeColor="text1"/>
          <w:sz w:val="22"/>
          <w:szCs w:val="22"/>
        </w:rPr>
        <w:t xml:space="preserve"> mit </w:t>
      </w:r>
      <w:r w:rsidR="009D53DF">
        <w:rPr>
          <w:rFonts w:cs="Arial"/>
          <w:color w:val="000000" w:themeColor="text1"/>
          <w:sz w:val="22"/>
          <w:szCs w:val="22"/>
        </w:rPr>
        <w:t>eine</w:t>
      </w:r>
      <w:r w:rsidR="00193C18">
        <w:rPr>
          <w:rFonts w:cs="Arial"/>
          <w:color w:val="000000" w:themeColor="text1"/>
          <w:sz w:val="22"/>
          <w:szCs w:val="22"/>
        </w:rPr>
        <w:t>r</w:t>
      </w:r>
      <w:r w:rsidR="009D53DF">
        <w:rPr>
          <w:rFonts w:cs="Arial"/>
          <w:color w:val="000000" w:themeColor="text1"/>
          <w:sz w:val="22"/>
          <w:szCs w:val="22"/>
        </w:rPr>
        <w:t xml:space="preserve"> g</w:t>
      </w:r>
      <w:r w:rsidR="009D53DF" w:rsidRPr="00004525">
        <w:rPr>
          <w:rFonts w:cs="Arial"/>
          <w:color w:val="000000" w:themeColor="text1"/>
          <w:sz w:val="22"/>
          <w:szCs w:val="22"/>
        </w:rPr>
        <w:t>eringe</w:t>
      </w:r>
      <w:r w:rsidR="00847598">
        <w:rPr>
          <w:rFonts w:cs="Arial"/>
          <w:color w:val="000000" w:themeColor="text1"/>
          <w:sz w:val="22"/>
          <w:szCs w:val="22"/>
        </w:rPr>
        <w:t>n</w:t>
      </w:r>
      <w:r w:rsidR="009D53DF" w:rsidRPr="00004525">
        <w:rPr>
          <w:rFonts w:cs="Arial"/>
          <w:color w:val="000000" w:themeColor="text1"/>
          <w:sz w:val="22"/>
          <w:szCs w:val="22"/>
        </w:rPr>
        <w:t xml:space="preserve"> Kettendehnung</w:t>
      </w:r>
      <w:r w:rsidR="00AE50B1">
        <w:rPr>
          <w:rFonts w:cs="Arial"/>
          <w:color w:val="000000" w:themeColor="text1"/>
          <w:sz w:val="22"/>
          <w:szCs w:val="22"/>
        </w:rPr>
        <w:t xml:space="preserve">. </w:t>
      </w:r>
    </w:p>
    <w:p w14:paraId="6304140F" w14:textId="4BC6AA48" w:rsidR="00004525" w:rsidRPr="00004525" w:rsidRDefault="00004525" w:rsidP="000045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1921C9A" w14:textId="01F8BD57" w:rsidR="00F21747" w:rsidRDefault="009D53DF" w:rsidP="00F21747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Zusätzlich </w:t>
      </w:r>
      <w:r w:rsidRPr="009D53DF">
        <w:rPr>
          <w:rFonts w:cs="Arial"/>
          <w:color w:val="000000" w:themeColor="text1"/>
          <w:sz w:val="22"/>
          <w:szCs w:val="22"/>
        </w:rPr>
        <w:t xml:space="preserve">erhältlich sind </w:t>
      </w:r>
      <w:hyperlink r:id="rId9" w:history="1">
        <w:r w:rsidR="00004525" w:rsidRPr="000D14F0">
          <w:rPr>
            <w:rStyle w:val="Hyperlink"/>
            <w:rFonts w:cs="Arial"/>
            <w:szCs w:val="22"/>
          </w:rPr>
          <w:t>Spannschlösser</w:t>
        </w:r>
      </w:hyperlink>
      <w:r w:rsidRPr="009D53DF">
        <w:rPr>
          <w:rFonts w:cs="Arial"/>
          <w:color w:val="000000" w:themeColor="text1"/>
          <w:sz w:val="22"/>
          <w:szCs w:val="22"/>
        </w:rPr>
        <w:t>, deren Verwendung ab einer Kettenlänge von drei Metern empfohlen w</w:t>
      </w:r>
      <w:r w:rsidR="00015E6A">
        <w:rPr>
          <w:rFonts w:cs="Arial"/>
          <w:color w:val="000000" w:themeColor="text1"/>
          <w:sz w:val="22"/>
          <w:szCs w:val="22"/>
        </w:rPr>
        <w:t>ird</w:t>
      </w:r>
      <w:r w:rsidRPr="009D53DF">
        <w:rPr>
          <w:rFonts w:cs="Arial"/>
          <w:color w:val="000000" w:themeColor="text1"/>
          <w:sz w:val="22"/>
          <w:szCs w:val="22"/>
        </w:rPr>
        <w:t xml:space="preserve">. </w:t>
      </w:r>
      <w:r w:rsidR="00F21747">
        <w:rPr>
          <w:rFonts w:cs="Arial"/>
          <w:color w:val="000000" w:themeColor="text1"/>
          <w:sz w:val="22"/>
          <w:szCs w:val="22"/>
        </w:rPr>
        <w:t>Diese</w:t>
      </w:r>
      <w:r w:rsidR="00F21747" w:rsidRPr="00F21747">
        <w:rPr>
          <w:rFonts w:cs="Arial"/>
          <w:color w:val="000000" w:themeColor="text1"/>
          <w:sz w:val="22"/>
          <w:szCs w:val="22"/>
        </w:rPr>
        <w:t xml:space="preserve"> werden mittels zwei</w:t>
      </w:r>
      <w:r w:rsidR="003853D9">
        <w:rPr>
          <w:rFonts w:cs="Arial"/>
          <w:color w:val="000000" w:themeColor="text1"/>
          <w:sz w:val="22"/>
          <w:szCs w:val="22"/>
        </w:rPr>
        <w:t>er</w:t>
      </w:r>
      <w:r w:rsidR="00F21747" w:rsidRPr="00F21747">
        <w:rPr>
          <w:rFonts w:cs="Arial"/>
          <w:color w:val="000000" w:themeColor="text1"/>
          <w:sz w:val="22"/>
          <w:szCs w:val="22"/>
        </w:rPr>
        <w:t xml:space="preserve"> Verschlussgliedern zwischen die Ketten eingebaut</w:t>
      </w:r>
      <w:r w:rsidR="00F21747">
        <w:rPr>
          <w:rFonts w:cs="Arial"/>
          <w:color w:val="000000" w:themeColor="text1"/>
          <w:sz w:val="22"/>
          <w:szCs w:val="22"/>
        </w:rPr>
        <w:t xml:space="preserve"> und</w:t>
      </w:r>
      <w:r>
        <w:rPr>
          <w:rFonts w:cs="Arial"/>
          <w:color w:val="000000" w:themeColor="text1"/>
          <w:sz w:val="22"/>
          <w:szCs w:val="22"/>
        </w:rPr>
        <w:t xml:space="preserve"> ermöglichen </w:t>
      </w:r>
      <w:r w:rsidR="00F21747">
        <w:rPr>
          <w:rFonts w:cs="Arial"/>
          <w:color w:val="000000" w:themeColor="text1"/>
          <w:sz w:val="22"/>
          <w:szCs w:val="22"/>
        </w:rPr>
        <w:t xml:space="preserve">damit </w:t>
      </w:r>
      <w:r>
        <w:rPr>
          <w:rFonts w:cs="Arial"/>
          <w:color w:val="000000" w:themeColor="text1"/>
          <w:sz w:val="22"/>
          <w:szCs w:val="22"/>
        </w:rPr>
        <w:t xml:space="preserve">eine optimale Vorspannung </w:t>
      </w:r>
      <w:r w:rsidRPr="00004525">
        <w:rPr>
          <w:rFonts w:cs="Arial"/>
          <w:color w:val="000000" w:themeColor="text1"/>
          <w:sz w:val="22"/>
          <w:szCs w:val="22"/>
        </w:rPr>
        <w:t>der Kette</w:t>
      </w:r>
      <w:r w:rsidR="00F21747">
        <w:rPr>
          <w:rFonts w:cs="Arial"/>
          <w:color w:val="000000" w:themeColor="text1"/>
          <w:sz w:val="22"/>
          <w:szCs w:val="22"/>
        </w:rPr>
        <w:t>.</w:t>
      </w:r>
    </w:p>
    <w:p w14:paraId="3253574A" w14:textId="44D6968B" w:rsidR="000D14F0" w:rsidRDefault="009D53DF" w:rsidP="000045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</w:p>
    <w:p w14:paraId="611527F5" w14:textId="3FA8171C" w:rsidR="00954486" w:rsidRPr="009A0A56" w:rsidRDefault="000D14F0" w:rsidP="00954486">
      <w:pPr>
        <w:pStyle w:val="Kommentartext"/>
        <w:rPr>
          <w:lang w:val="de-DE"/>
        </w:rPr>
      </w:pPr>
      <w:r>
        <w:rPr>
          <w:rFonts w:cs="Arial"/>
          <w:color w:val="000000" w:themeColor="text1"/>
          <w:sz w:val="22"/>
          <w:szCs w:val="22"/>
        </w:rPr>
        <w:t xml:space="preserve">Darüber hinaus hat </w:t>
      </w:r>
      <w:r w:rsidRPr="000D14F0">
        <w:rPr>
          <w:rFonts w:cs="Arial"/>
          <w:color w:val="000000" w:themeColor="text1"/>
          <w:sz w:val="22"/>
          <w:szCs w:val="22"/>
        </w:rPr>
        <w:t xml:space="preserve">KIPP </w:t>
      </w:r>
      <w:hyperlink r:id="rId10" w:history="1">
        <w:r w:rsidRPr="000D14F0">
          <w:rPr>
            <w:rStyle w:val="Hyperlink"/>
            <w:rFonts w:cs="Arial"/>
            <w:szCs w:val="22"/>
          </w:rPr>
          <w:t>120°-</w:t>
        </w:r>
        <w:r w:rsidR="00004525" w:rsidRPr="000D14F0">
          <w:rPr>
            <w:rStyle w:val="Hyperlink"/>
            <w:rFonts w:cs="Arial"/>
            <w:szCs w:val="22"/>
          </w:rPr>
          <w:t>Prismen</w:t>
        </w:r>
      </w:hyperlink>
      <w:r w:rsidR="00004525" w:rsidRPr="000D14F0">
        <w:rPr>
          <w:rFonts w:cs="Arial"/>
          <w:color w:val="000000" w:themeColor="text1"/>
          <w:sz w:val="22"/>
          <w:szCs w:val="22"/>
        </w:rPr>
        <w:t xml:space="preserve"> </w:t>
      </w:r>
      <w:r w:rsidRPr="000D14F0">
        <w:rPr>
          <w:rFonts w:cs="Arial"/>
          <w:color w:val="000000" w:themeColor="text1"/>
          <w:sz w:val="22"/>
          <w:szCs w:val="22"/>
        </w:rPr>
        <w:t>im Sortiment,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21747">
        <w:rPr>
          <w:rFonts w:cs="Arial"/>
          <w:color w:val="000000" w:themeColor="text1"/>
          <w:sz w:val="22"/>
          <w:szCs w:val="22"/>
        </w:rPr>
        <w:t>welche</w:t>
      </w:r>
      <w:r w:rsidRPr="000D14F0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sich flexibel</w:t>
      </w:r>
      <w:r w:rsidR="00004525" w:rsidRPr="00004525">
        <w:rPr>
          <w:rFonts w:cs="Arial"/>
          <w:color w:val="000000" w:themeColor="text1"/>
          <w:sz w:val="22"/>
          <w:szCs w:val="22"/>
        </w:rPr>
        <w:t xml:space="preserve"> auf dem Maschinentisch</w:t>
      </w:r>
      <w:r>
        <w:rPr>
          <w:rFonts w:cs="Arial"/>
          <w:color w:val="000000" w:themeColor="text1"/>
          <w:sz w:val="22"/>
          <w:szCs w:val="22"/>
        </w:rPr>
        <w:t xml:space="preserve"> positionieren lassen</w:t>
      </w:r>
      <w:r w:rsidR="00004525" w:rsidRPr="00004525">
        <w:rPr>
          <w:rFonts w:cs="Arial"/>
          <w:color w:val="000000" w:themeColor="text1"/>
          <w:sz w:val="22"/>
          <w:szCs w:val="22"/>
        </w:rPr>
        <w:t xml:space="preserve">. </w:t>
      </w:r>
      <w:r w:rsidR="00954486" w:rsidRPr="00954486">
        <w:rPr>
          <w:rFonts w:cs="Arial"/>
          <w:color w:val="000000" w:themeColor="text1"/>
          <w:sz w:val="22"/>
          <w:szCs w:val="22"/>
        </w:rPr>
        <w:t>Bei Bedarf können die Prismen auch über einen Nutenstein exakt ausgerichtet werden.</w:t>
      </w:r>
    </w:p>
    <w:p w14:paraId="6B130A3D" w14:textId="03AAC177" w:rsidR="00004525" w:rsidRPr="000D14F0" w:rsidRDefault="00004525" w:rsidP="000045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14A39822" w14:textId="77777777" w:rsidR="00DB1F14" w:rsidRPr="004E258A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7F80D89F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>(</w:t>
      </w:r>
      <w:r w:rsidR="00D91134" w:rsidRPr="004E258A">
        <w:rPr>
          <w:rFonts w:cs="Arial"/>
          <w:color w:val="000000" w:themeColor="text1"/>
          <w:sz w:val="22"/>
          <w:szCs w:val="22"/>
        </w:rPr>
        <w:t>Zeichen mit Leerzeichen:</w:t>
      </w:r>
      <w:r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511FEF">
        <w:rPr>
          <w:rFonts w:cs="Arial"/>
          <w:color w:val="000000" w:themeColor="text1"/>
          <w:sz w:val="22"/>
          <w:szCs w:val="22"/>
        </w:rPr>
        <w:t>1</w:t>
      </w:r>
      <w:r w:rsidR="00BC1555">
        <w:rPr>
          <w:rFonts w:cs="Arial"/>
          <w:color w:val="000000" w:themeColor="text1"/>
          <w:sz w:val="22"/>
          <w:szCs w:val="22"/>
        </w:rPr>
        <w:t>.88</w:t>
      </w:r>
      <w:r w:rsidR="00171E99">
        <w:rPr>
          <w:rFonts w:cs="Arial"/>
          <w:color w:val="000000" w:themeColor="text1"/>
          <w:sz w:val="22"/>
          <w:szCs w:val="22"/>
        </w:rPr>
        <w:t>1</w:t>
      </w:r>
      <w:r w:rsidR="000D14F0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4E258A">
        <w:rPr>
          <w:rFonts w:cs="Arial"/>
          <w:color w:val="000000" w:themeColor="text1"/>
          <w:sz w:val="22"/>
          <w:szCs w:val="22"/>
        </w:rPr>
        <w:t>Zeichen</w:t>
      </w:r>
      <w:r w:rsidRPr="004E258A">
        <w:rPr>
          <w:rFonts w:cs="Arial"/>
          <w:color w:val="000000" w:themeColor="text1"/>
          <w:sz w:val="22"/>
          <w:szCs w:val="22"/>
        </w:rPr>
        <w:t>)</w:t>
      </w:r>
    </w:p>
    <w:p w14:paraId="2DE2B37E" w14:textId="4AF90B21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F2CBCD1" w14:textId="025470E0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C7AF7C5" w14:textId="14803BD4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683F6C8" w14:textId="67746C79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8725D1B" w14:textId="77777777" w:rsidR="0027112B" w:rsidRPr="004E258A" w:rsidRDefault="0027112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84D81D1" w14:textId="77777777" w:rsidR="00114E80" w:rsidRDefault="00114E8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15034811" w14:textId="4422EC82" w:rsidR="00114E80" w:rsidRPr="002D4B9F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lastRenderedPageBreak/>
        <w:t>Bild</w:t>
      </w:r>
      <w:r w:rsidR="002D4B9F">
        <w:rPr>
          <w:b/>
          <w:color w:val="000000" w:themeColor="text1"/>
          <w:szCs w:val="22"/>
        </w:rPr>
        <w:t>unterschrift</w:t>
      </w:r>
      <w:r w:rsidRPr="004E258A">
        <w:rPr>
          <w:b/>
          <w:color w:val="000000" w:themeColor="text1"/>
          <w:szCs w:val="22"/>
        </w:rPr>
        <w:t>:</w:t>
      </w:r>
    </w:p>
    <w:p w14:paraId="0AAC1D40" w14:textId="0879F904" w:rsidR="00114E80" w:rsidRDefault="008976C9" w:rsidP="00114E80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8976C9">
        <w:rPr>
          <w:rFonts w:cs="Arial"/>
          <w:b/>
          <w:bCs/>
          <w:color w:val="000000" w:themeColor="text1"/>
          <w:szCs w:val="22"/>
        </w:rPr>
        <w:t>KIPP_Kettenspanner.jpg:</w:t>
      </w:r>
      <w:r>
        <w:rPr>
          <w:rFonts w:cs="Arial"/>
          <w:bCs/>
          <w:color w:val="000000" w:themeColor="text1"/>
          <w:szCs w:val="22"/>
        </w:rPr>
        <w:t xml:space="preserve"> </w:t>
      </w:r>
      <w:r w:rsidR="00114E80" w:rsidRPr="00DD4F5D">
        <w:rPr>
          <w:rFonts w:cs="Arial"/>
          <w:bCs/>
          <w:color w:val="000000" w:themeColor="text1"/>
          <w:szCs w:val="22"/>
        </w:rPr>
        <w:t xml:space="preserve">Das HEINRICH KIPP WERK hat Kettenspanner in das Sortiment aufgenommen, die ein sicheres Spannen von Werkstücken mit </w:t>
      </w:r>
      <w:r w:rsidR="00114E80">
        <w:rPr>
          <w:rFonts w:cs="Arial"/>
          <w:bCs/>
          <w:color w:val="000000" w:themeColor="text1"/>
          <w:szCs w:val="22"/>
        </w:rPr>
        <w:t xml:space="preserve">komplexen </w:t>
      </w:r>
      <w:r w:rsidR="00114E80" w:rsidRPr="00DD4F5D">
        <w:rPr>
          <w:rFonts w:cs="Arial"/>
          <w:bCs/>
          <w:color w:val="000000" w:themeColor="text1"/>
          <w:szCs w:val="22"/>
        </w:rPr>
        <w:t>Formen ermöglichen</w:t>
      </w:r>
      <w:r w:rsidR="00114E80" w:rsidRPr="00963239">
        <w:rPr>
          <w:rFonts w:cs="Arial"/>
          <w:bCs/>
          <w:color w:val="000000" w:themeColor="text1"/>
          <w:szCs w:val="22"/>
        </w:rPr>
        <w:t>.</w:t>
      </w:r>
    </w:p>
    <w:p w14:paraId="5A6E592E" w14:textId="5660125A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3EACDBF7" w14:textId="087F6155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19C5C21D" w14:textId="77777777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Pr="00AC0506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AC0506">
        <w:rPr>
          <w:b/>
          <w:szCs w:val="22"/>
          <w:lang w:val="en-US"/>
        </w:rPr>
        <w:t>Deeplink</w:t>
      </w:r>
      <w:r w:rsidR="0083497C" w:rsidRPr="00AC0506">
        <w:rPr>
          <w:b/>
          <w:szCs w:val="22"/>
          <w:lang w:val="en-US"/>
        </w:rPr>
        <w:t>s</w:t>
      </w:r>
      <w:proofErr w:type="spellEnd"/>
      <w:r w:rsidRPr="00AC0506">
        <w:rPr>
          <w:b/>
          <w:szCs w:val="22"/>
          <w:lang w:val="en-US"/>
        </w:rPr>
        <w:t>:</w:t>
      </w:r>
      <w:r w:rsidRPr="00AC0506">
        <w:rPr>
          <w:szCs w:val="22"/>
          <w:lang w:val="en-US"/>
        </w:rPr>
        <w:t xml:space="preserve"> </w:t>
      </w:r>
    </w:p>
    <w:p w14:paraId="401E9F15" w14:textId="07EAD561" w:rsidR="00913111" w:rsidRPr="00913111" w:rsidRDefault="002D4B9F" w:rsidP="00AA444D">
      <w:pPr>
        <w:pStyle w:val="Pressetext"/>
        <w:spacing w:line="300" w:lineRule="auto"/>
        <w:rPr>
          <w:lang w:val="en-US"/>
        </w:rPr>
      </w:pPr>
      <w:hyperlink r:id="rId11" w:history="1">
        <w:r w:rsidR="00913111" w:rsidRPr="00466379">
          <w:rPr>
            <w:rStyle w:val="Hyperlink"/>
            <w:lang w:val="en-US"/>
          </w:rPr>
          <w:t>https://www.kippwerk.de/de/de/Produkte/Spanntechnik/Werkst%C3%BCck-Spanntechnik/Kettenspanner.html</w:t>
        </w:r>
      </w:hyperlink>
    </w:p>
    <w:p w14:paraId="609E24CD" w14:textId="6F4A52B0" w:rsidR="000D14F0" w:rsidRDefault="002D4B9F" w:rsidP="00AA444D">
      <w:pPr>
        <w:pStyle w:val="Pressetext"/>
        <w:spacing w:line="300" w:lineRule="auto"/>
        <w:rPr>
          <w:szCs w:val="22"/>
          <w:lang w:val="en-US"/>
        </w:rPr>
      </w:pPr>
      <w:hyperlink r:id="rId12" w:history="1">
        <w:r w:rsidR="00F13F73" w:rsidRPr="0023473E">
          <w:rPr>
            <w:rStyle w:val="Hyperlink"/>
            <w:szCs w:val="22"/>
            <w:lang w:val="en-US"/>
          </w:rPr>
          <w:t>https://www.kippwerk.de/de/de/News/KIPP-News/Der-neue-Kettenspanner-von-KIPP.html</w:t>
        </w:r>
      </w:hyperlink>
    </w:p>
    <w:p w14:paraId="179857C0" w14:textId="57089565" w:rsidR="000D14F0" w:rsidRPr="00F13F73" w:rsidRDefault="000D14F0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7F583581" w14:textId="77777777" w:rsidR="00114E80" w:rsidRPr="00F13F73" w:rsidRDefault="00114E80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007A0FF6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5C30C75" w14:textId="77777777" w:rsidR="00114E80" w:rsidRPr="00D5588A" w:rsidRDefault="00114E80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1D9565DD" w14:textId="3C3A0C44" w:rsidR="00467048" w:rsidRDefault="00CD46D3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467048" w:rsidRPr="00467048">
        <w:rPr>
          <w:rFonts w:cs="Arial"/>
          <w:bCs/>
          <w:color w:val="000000" w:themeColor="text1"/>
          <w:szCs w:val="22"/>
        </w:rPr>
        <w:t xml:space="preserve">Kettenspanner von KIPP für </w:t>
      </w:r>
      <w:r w:rsidR="009524BA" w:rsidRPr="00885F4A">
        <w:rPr>
          <w:rFonts w:cs="Arial"/>
          <w:bCs/>
          <w:color w:val="000000" w:themeColor="text1"/>
          <w:szCs w:val="22"/>
        </w:rPr>
        <w:t>Werkstücke mit unregelmäßigen Konturen</w:t>
      </w:r>
      <w:r w:rsidR="00467048" w:rsidRPr="00467048">
        <w:rPr>
          <w:rFonts w:cs="Arial"/>
          <w:bCs/>
          <w:color w:val="000000" w:themeColor="text1"/>
          <w:szCs w:val="22"/>
        </w:rPr>
        <w:t xml:space="preserve"> </w:t>
      </w:r>
    </w:p>
    <w:p w14:paraId="43226A29" w14:textId="26C7B069" w:rsidR="00D9113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DD4F5D" w:rsidRPr="00DD4F5D">
        <w:rPr>
          <w:rFonts w:cs="Arial"/>
          <w:bCs/>
          <w:color w:val="000000" w:themeColor="text1"/>
          <w:szCs w:val="22"/>
        </w:rPr>
        <w:t xml:space="preserve">Das HEINRICH KIPP WERK hat Kettenspanner in das Sortiment aufgenommen, die ein sicheres Spannen von Werkstücken mit </w:t>
      </w:r>
      <w:r w:rsidR="00DD4F5D">
        <w:rPr>
          <w:rFonts w:cs="Arial"/>
          <w:bCs/>
          <w:color w:val="000000" w:themeColor="text1"/>
          <w:szCs w:val="22"/>
        </w:rPr>
        <w:t xml:space="preserve">komplexen </w:t>
      </w:r>
      <w:r w:rsidR="00DD4F5D" w:rsidRPr="00DD4F5D">
        <w:rPr>
          <w:rFonts w:cs="Arial"/>
          <w:bCs/>
          <w:color w:val="000000" w:themeColor="text1"/>
          <w:szCs w:val="22"/>
        </w:rPr>
        <w:t>Formen ermöglichen</w:t>
      </w:r>
      <w:r w:rsidR="00963239" w:rsidRPr="00963239">
        <w:rPr>
          <w:rFonts w:cs="Arial"/>
          <w:bCs/>
          <w:color w:val="000000" w:themeColor="text1"/>
          <w:szCs w:val="22"/>
        </w:rPr>
        <w:t>.</w:t>
      </w:r>
    </w:p>
    <w:p w14:paraId="1A4F915F" w14:textId="77777777" w:rsidR="00AA444D" w:rsidRPr="00D5588A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788A501E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 xml:space="preserve">KIPP, HEINRICH KIPP WERK, </w:t>
      </w:r>
      <w:r w:rsidR="00DD4F5D">
        <w:rPr>
          <w:rFonts w:cs="Arial"/>
          <w:szCs w:val="22"/>
        </w:rPr>
        <w:t>Spanntechnik, Spannlösung, Kettenspanner, Kettenspanner-Set, Rollenketten, Spannschlösser, Prismen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5592A65B" w14:textId="77777777" w:rsidR="00114E80" w:rsidRDefault="00114E80" w:rsidP="00B80952">
      <w:pPr>
        <w:spacing w:line="300" w:lineRule="auto"/>
        <w:rPr>
          <w:rFonts w:cs="Arial"/>
          <w:b/>
          <w:sz w:val="22"/>
          <w:szCs w:val="22"/>
        </w:rPr>
      </w:pPr>
    </w:p>
    <w:p w14:paraId="3D6F2C5D" w14:textId="06C1D846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2D4B9F" w:rsidP="00B80952">
      <w:pPr>
        <w:spacing w:line="300" w:lineRule="auto"/>
        <w:rPr>
          <w:rFonts w:cs="Arial"/>
          <w:b/>
          <w:sz w:val="22"/>
          <w:szCs w:val="22"/>
        </w:rPr>
      </w:pPr>
      <w:hyperlink r:id="rId13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731B6C09" w14:textId="77777777" w:rsidR="00114E80" w:rsidRDefault="00114E80" w:rsidP="005F0F44">
      <w:pPr>
        <w:spacing w:line="300" w:lineRule="auto"/>
        <w:rPr>
          <w:rFonts w:cs="Arial"/>
          <w:b/>
          <w:sz w:val="22"/>
          <w:szCs w:val="22"/>
        </w:rPr>
      </w:pPr>
    </w:p>
    <w:p w14:paraId="405F7C47" w14:textId="77777777" w:rsidR="00114E80" w:rsidRDefault="00114E80" w:rsidP="005F0F44">
      <w:pPr>
        <w:spacing w:line="300" w:lineRule="auto"/>
        <w:rPr>
          <w:rFonts w:cs="Arial"/>
          <w:b/>
          <w:sz w:val="22"/>
          <w:szCs w:val="22"/>
        </w:rPr>
      </w:pPr>
    </w:p>
    <w:p w14:paraId="236B6D00" w14:textId="7E0C7E8A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4"/>
      <w:footerReference w:type="default" r:id="rId15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2B6D" w14:textId="77777777" w:rsidR="005A033E" w:rsidRDefault="005A033E">
      <w:r>
        <w:separator/>
      </w:r>
    </w:p>
  </w:endnote>
  <w:endnote w:type="continuationSeparator" w:id="0">
    <w:p w14:paraId="72363C6E" w14:textId="77777777" w:rsidR="005A033E" w:rsidRDefault="005A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789E" w14:textId="77777777" w:rsidR="005A033E" w:rsidRDefault="005A033E">
      <w:r>
        <w:separator/>
      </w:r>
    </w:p>
  </w:footnote>
  <w:footnote w:type="continuationSeparator" w:id="0">
    <w:p w14:paraId="0AA96634" w14:textId="77777777" w:rsidR="005A033E" w:rsidRDefault="005A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4525"/>
    <w:rsid w:val="0001374F"/>
    <w:rsid w:val="00015E6A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0656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14F0"/>
    <w:rsid w:val="000E6A4E"/>
    <w:rsid w:val="000E777A"/>
    <w:rsid w:val="000F4E9E"/>
    <w:rsid w:val="000F5639"/>
    <w:rsid w:val="000F5A04"/>
    <w:rsid w:val="0010397C"/>
    <w:rsid w:val="00103BD2"/>
    <w:rsid w:val="00107AED"/>
    <w:rsid w:val="001117AE"/>
    <w:rsid w:val="001141CC"/>
    <w:rsid w:val="00114E80"/>
    <w:rsid w:val="00124050"/>
    <w:rsid w:val="00126A83"/>
    <w:rsid w:val="001339DE"/>
    <w:rsid w:val="00144087"/>
    <w:rsid w:val="001501B1"/>
    <w:rsid w:val="00151093"/>
    <w:rsid w:val="00156D91"/>
    <w:rsid w:val="00162FE7"/>
    <w:rsid w:val="0017028C"/>
    <w:rsid w:val="00171E99"/>
    <w:rsid w:val="00173AD9"/>
    <w:rsid w:val="00175D52"/>
    <w:rsid w:val="001827DB"/>
    <w:rsid w:val="00186C61"/>
    <w:rsid w:val="00192CB1"/>
    <w:rsid w:val="00193C18"/>
    <w:rsid w:val="00195FB0"/>
    <w:rsid w:val="001A2999"/>
    <w:rsid w:val="001A3A33"/>
    <w:rsid w:val="001A7D15"/>
    <w:rsid w:val="001B5EA6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07733"/>
    <w:rsid w:val="00210153"/>
    <w:rsid w:val="00210655"/>
    <w:rsid w:val="002128BA"/>
    <w:rsid w:val="00213884"/>
    <w:rsid w:val="00217809"/>
    <w:rsid w:val="00233DCE"/>
    <w:rsid w:val="00236F32"/>
    <w:rsid w:val="00240237"/>
    <w:rsid w:val="0024388E"/>
    <w:rsid w:val="00244201"/>
    <w:rsid w:val="00246776"/>
    <w:rsid w:val="00247D13"/>
    <w:rsid w:val="00266B69"/>
    <w:rsid w:val="0027112B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4B9F"/>
    <w:rsid w:val="002D7C6C"/>
    <w:rsid w:val="002E2905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4FF7"/>
    <w:rsid w:val="0034675B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53D9"/>
    <w:rsid w:val="00386AEC"/>
    <w:rsid w:val="00387580"/>
    <w:rsid w:val="00390989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6163"/>
    <w:rsid w:val="003C1386"/>
    <w:rsid w:val="003C27D8"/>
    <w:rsid w:val="003C46B7"/>
    <w:rsid w:val="003E00C4"/>
    <w:rsid w:val="003F09F4"/>
    <w:rsid w:val="003F27E3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34F5"/>
    <w:rsid w:val="00426264"/>
    <w:rsid w:val="004271F0"/>
    <w:rsid w:val="004353B2"/>
    <w:rsid w:val="004375D2"/>
    <w:rsid w:val="00440D2F"/>
    <w:rsid w:val="00441048"/>
    <w:rsid w:val="00444C4B"/>
    <w:rsid w:val="0045093B"/>
    <w:rsid w:val="00451752"/>
    <w:rsid w:val="0045454D"/>
    <w:rsid w:val="0045707C"/>
    <w:rsid w:val="00461FE7"/>
    <w:rsid w:val="004625C6"/>
    <w:rsid w:val="00463454"/>
    <w:rsid w:val="0046572D"/>
    <w:rsid w:val="00467048"/>
    <w:rsid w:val="004711A8"/>
    <w:rsid w:val="004767C6"/>
    <w:rsid w:val="00476F89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40F4"/>
    <w:rsid w:val="004E258A"/>
    <w:rsid w:val="004E3329"/>
    <w:rsid w:val="004F0406"/>
    <w:rsid w:val="004F35BD"/>
    <w:rsid w:val="004F447B"/>
    <w:rsid w:val="004F50BD"/>
    <w:rsid w:val="004F6DD8"/>
    <w:rsid w:val="0050013E"/>
    <w:rsid w:val="005100EC"/>
    <w:rsid w:val="00511FEF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33E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1C9"/>
    <w:rsid w:val="005F0DC7"/>
    <w:rsid w:val="005F0F44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330DB"/>
    <w:rsid w:val="00645FBD"/>
    <w:rsid w:val="00646A6E"/>
    <w:rsid w:val="00650F39"/>
    <w:rsid w:val="006547F2"/>
    <w:rsid w:val="006630BD"/>
    <w:rsid w:val="006700CA"/>
    <w:rsid w:val="006707F7"/>
    <w:rsid w:val="00671914"/>
    <w:rsid w:val="00671C98"/>
    <w:rsid w:val="00671DBA"/>
    <w:rsid w:val="00677302"/>
    <w:rsid w:val="006835ED"/>
    <w:rsid w:val="00684A22"/>
    <w:rsid w:val="00687418"/>
    <w:rsid w:val="00690F4D"/>
    <w:rsid w:val="00691191"/>
    <w:rsid w:val="00695388"/>
    <w:rsid w:val="0069717D"/>
    <w:rsid w:val="006B09DF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A73"/>
    <w:rsid w:val="00700EDD"/>
    <w:rsid w:val="00705204"/>
    <w:rsid w:val="0070588D"/>
    <w:rsid w:val="0071193B"/>
    <w:rsid w:val="00712012"/>
    <w:rsid w:val="00712CF5"/>
    <w:rsid w:val="00713FCC"/>
    <w:rsid w:val="0071779D"/>
    <w:rsid w:val="00721B9E"/>
    <w:rsid w:val="00722A15"/>
    <w:rsid w:val="0072422F"/>
    <w:rsid w:val="0073096B"/>
    <w:rsid w:val="00731C34"/>
    <w:rsid w:val="00732783"/>
    <w:rsid w:val="00736E63"/>
    <w:rsid w:val="00744C8F"/>
    <w:rsid w:val="00745050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541C"/>
    <w:rsid w:val="00785513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E7FA1"/>
    <w:rsid w:val="007F0D68"/>
    <w:rsid w:val="00804DEE"/>
    <w:rsid w:val="0080546C"/>
    <w:rsid w:val="00811115"/>
    <w:rsid w:val="00814DDB"/>
    <w:rsid w:val="00820908"/>
    <w:rsid w:val="00830FCD"/>
    <w:rsid w:val="00831AFC"/>
    <w:rsid w:val="0083468D"/>
    <w:rsid w:val="008347D8"/>
    <w:rsid w:val="0083497C"/>
    <w:rsid w:val="00835DD4"/>
    <w:rsid w:val="008414C3"/>
    <w:rsid w:val="00845DD5"/>
    <w:rsid w:val="00847598"/>
    <w:rsid w:val="00850F7A"/>
    <w:rsid w:val="00856392"/>
    <w:rsid w:val="008608D9"/>
    <w:rsid w:val="00864177"/>
    <w:rsid w:val="008662B4"/>
    <w:rsid w:val="00866A85"/>
    <w:rsid w:val="00873431"/>
    <w:rsid w:val="00874D03"/>
    <w:rsid w:val="00877656"/>
    <w:rsid w:val="0088039F"/>
    <w:rsid w:val="00881BEC"/>
    <w:rsid w:val="00883042"/>
    <w:rsid w:val="00884707"/>
    <w:rsid w:val="00885F4A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976C9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096B"/>
    <w:rsid w:val="0091174B"/>
    <w:rsid w:val="0091306B"/>
    <w:rsid w:val="00913111"/>
    <w:rsid w:val="009147F5"/>
    <w:rsid w:val="0091724A"/>
    <w:rsid w:val="009260EC"/>
    <w:rsid w:val="00926486"/>
    <w:rsid w:val="009279A4"/>
    <w:rsid w:val="00930A3B"/>
    <w:rsid w:val="00935C79"/>
    <w:rsid w:val="00941F68"/>
    <w:rsid w:val="00942833"/>
    <w:rsid w:val="00942A23"/>
    <w:rsid w:val="00943769"/>
    <w:rsid w:val="00943D25"/>
    <w:rsid w:val="00944FD8"/>
    <w:rsid w:val="009524BA"/>
    <w:rsid w:val="00954486"/>
    <w:rsid w:val="0095515C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A501A"/>
    <w:rsid w:val="009B0504"/>
    <w:rsid w:val="009B67A9"/>
    <w:rsid w:val="009C29B6"/>
    <w:rsid w:val="009C3B88"/>
    <w:rsid w:val="009D1A50"/>
    <w:rsid w:val="009D2D7D"/>
    <w:rsid w:val="009D53DF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77E5"/>
    <w:rsid w:val="00A60C15"/>
    <w:rsid w:val="00A60D1F"/>
    <w:rsid w:val="00A6226B"/>
    <w:rsid w:val="00A66F0F"/>
    <w:rsid w:val="00A74BF6"/>
    <w:rsid w:val="00A74E49"/>
    <w:rsid w:val="00A7517C"/>
    <w:rsid w:val="00A82117"/>
    <w:rsid w:val="00A834BC"/>
    <w:rsid w:val="00A8371C"/>
    <w:rsid w:val="00A837A9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506"/>
    <w:rsid w:val="00AC0AD6"/>
    <w:rsid w:val="00AC3482"/>
    <w:rsid w:val="00AC5B91"/>
    <w:rsid w:val="00AC6325"/>
    <w:rsid w:val="00AD5D62"/>
    <w:rsid w:val="00AE0177"/>
    <w:rsid w:val="00AE08AF"/>
    <w:rsid w:val="00AE0D26"/>
    <w:rsid w:val="00AE1E61"/>
    <w:rsid w:val="00AE50B1"/>
    <w:rsid w:val="00AE7510"/>
    <w:rsid w:val="00AF592F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1555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A21A2"/>
    <w:rsid w:val="00CB4172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1603C"/>
    <w:rsid w:val="00D31AB2"/>
    <w:rsid w:val="00D37C73"/>
    <w:rsid w:val="00D418B7"/>
    <w:rsid w:val="00D43895"/>
    <w:rsid w:val="00D53512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4F5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4F3"/>
    <w:rsid w:val="00E11FEA"/>
    <w:rsid w:val="00E13FF0"/>
    <w:rsid w:val="00E14C70"/>
    <w:rsid w:val="00E202DF"/>
    <w:rsid w:val="00E227BD"/>
    <w:rsid w:val="00E27B00"/>
    <w:rsid w:val="00E308B3"/>
    <w:rsid w:val="00E357D6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3168"/>
    <w:rsid w:val="00EF4591"/>
    <w:rsid w:val="00EF52C0"/>
    <w:rsid w:val="00F01E1E"/>
    <w:rsid w:val="00F02F1A"/>
    <w:rsid w:val="00F03034"/>
    <w:rsid w:val="00F0556A"/>
    <w:rsid w:val="00F064AC"/>
    <w:rsid w:val="00F101F6"/>
    <w:rsid w:val="00F123E2"/>
    <w:rsid w:val="00F13F73"/>
    <w:rsid w:val="00F15DED"/>
    <w:rsid w:val="00F16890"/>
    <w:rsid w:val="00F17764"/>
    <w:rsid w:val="00F21747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C6E46"/>
    <w:rsid w:val="00FD02BF"/>
    <w:rsid w:val="00FD1E46"/>
    <w:rsid w:val="00FD4984"/>
    <w:rsid w:val="00FD5353"/>
    <w:rsid w:val="00FE3070"/>
    <w:rsid w:val="00FE51F9"/>
    <w:rsid w:val="00FF31B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Spanntechnik/Werkst%C3%BCck-Spanntechnik/Kettenspanner/Rollenketten-Stahl-f%C3%BCr-Kettenspanner-Sets.html" TargetMode="External"/><Relationship Id="rId13" Type="http://schemas.openxmlformats.org/officeDocument/2006/relationships/hyperlink" Target="https://www.kippwerk.de/de/de/Download/Pressebere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Spanntechnik/Werkst%C3%BCck-Spanntechnik/Kettenspanner/Kettenspanner-Sets-Stahl.html" TargetMode="External"/><Relationship Id="rId12" Type="http://schemas.openxmlformats.org/officeDocument/2006/relationships/hyperlink" Target="https://www.kippwerk.de/de/de/News/KIPP-News/Der-neue-Kettenspanner-von-KIPP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Produkte/Spanntechnik/Werkst%C3%BCck-Spanntechnik/Kettenspanne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ippwerk.de/de/de/Produkte/Spanntechnik/Werkst%C3%BCck-Spanntechnik/Kettenspanner/Prismen-Stahl-f%C3%BCr-Kettenspanner-S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Spanntechnik/Werkst%C3%BCck-Spanntechnik/Kettenspanner/Spannschl%C3%B6sser-Stahl-f%C3%BCr-Kettenspanner-Set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5</cp:revision>
  <cp:lastPrinted>2019-08-15T11:57:00Z</cp:lastPrinted>
  <dcterms:created xsi:type="dcterms:W3CDTF">2021-04-22T10:14:00Z</dcterms:created>
  <dcterms:modified xsi:type="dcterms:W3CDTF">2021-05-21T05:32:00Z</dcterms:modified>
</cp:coreProperties>
</file>